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07" w:rsidRDefault="00093CDE" w:rsidP="00882F95">
      <w:pPr>
        <w:jc w:val="center"/>
        <w:rPr>
          <w:b/>
          <w:bCs/>
        </w:rPr>
      </w:pPr>
      <w:r>
        <w:rPr>
          <w:b/>
          <w:bCs/>
        </w:rPr>
        <w:t xml:space="preserve">Отчёт о результатах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t xml:space="preserve"> МБДОУ «Детский сад №11 «Солнышко» за 2015-2016 учебный год</w:t>
      </w:r>
    </w:p>
    <w:p w:rsidR="00093CDE" w:rsidRPr="00093CDE" w:rsidRDefault="00093CDE" w:rsidP="00093CDE">
      <w:pPr>
        <w:pStyle w:val="a4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Показатели эффективности ДОУ.</w:t>
      </w:r>
    </w:p>
    <w:p w:rsidR="009A4E56" w:rsidRDefault="009A4E56" w:rsidP="00093CDE">
      <w:pPr>
        <w:rPr>
          <w:b/>
          <w:bCs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"/>
        <w:gridCol w:w="6379"/>
        <w:gridCol w:w="2268"/>
        <w:gridCol w:w="5244"/>
      </w:tblGrid>
      <w:tr w:rsidR="000739CB" w:rsidTr="00816C74">
        <w:trPr>
          <w:trHeight w:val="431"/>
        </w:trPr>
        <w:tc>
          <w:tcPr>
            <w:tcW w:w="1065" w:type="dxa"/>
          </w:tcPr>
          <w:p w:rsidR="000739CB" w:rsidRPr="00901E6E" w:rsidRDefault="000739CB" w:rsidP="00901E6E">
            <w:pPr>
              <w:jc w:val="center"/>
              <w:rPr>
                <w:b/>
                <w:bCs/>
              </w:rPr>
            </w:pPr>
            <w:r w:rsidRPr="00901E6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01E6E">
              <w:rPr>
                <w:b/>
                <w:bCs/>
              </w:rPr>
              <w:t>п</w:t>
            </w:r>
            <w:proofErr w:type="spellEnd"/>
            <w:proofErr w:type="gramEnd"/>
            <w:r w:rsidRPr="00901E6E">
              <w:rPr>
                <w:b/>
                <w:bCs/>
              </w:rPr>
              <w:t>/</w:t>
            </w:r>
            <w:proofErr w:type="spellStart"/>
            <w:r w:rsidRPr="00901E6E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79" w:type="dxa"/>
          </w:tcPr>
          <w:p w:rsidR="000739CB" w:rsidRPr="00901E6E" w:rsidRDefault="000739CB" w:rsidP="00901E6E">
            <w:pPr>
              <w:jc w:val="center"/>
              <w:rPr>
                <w:b/>
                <w:bCs/>
              </w:rPr>
            </w:pPr>
            <w:r w:rsidRPr="00901E6E">
              <w:rPr>
                <w:b/>
                <w:bCs/>
              </w:rPr>
              <w:t>Наименование показателя</w:t>
            </w:r>
          </w:p>
        </w:tc>
        <w:tc>
          <w:tcPr>
            <w:tcW w:w="2268" w:type="dxa"/>
          </w:tcPr>
          <w:p w:rsidR="000739CB" w:rsidRPr="00023507" w:rsidRDefault="000739CB" w:rsidP="00901E6E">
            <w:pPr>
              <w:jc w:val="center"/>
              <w:rPr>
                <w:b/>
                <w:bCs/>
                <w:highlight w:val="yellow"/>
              </w:rPr>
            </w:pPr>
            <w:r w:rsidRPr="00023507">
              <w:rPr>
                <w:b/>
                <w:bCs/>
              </w:rPr>
              <w:t>Источник получения информации</w:t>
            </w:r>
          </w:p>
        </w:tc>
        <w:tc>
          <w:tcPr>
            <w:tcW w:w="5244" w:type="dxa"/>
          </w:tcPr>
          <w:p w:rsidR="000739CB" w:rsidRPr="00912E99" w:rsidRDefault="00357CDE" w:rsidP="00912E99">
            <w:pPr>
              <w:jc w:val="center"/>
              <w:rPr>
                <w:b/>
                <w:bCs/>
                <w:sz w:val="28"/>
                <w:szCs w:val="28"/>
              </w:rPr>
            </w:pPr>
            <w:r w:rsidRPr="00912E99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7B3CCB" w:rsidTr="00816C74">
        <w:trPr>
          <w:trHeight w:val="431"/>
        </w:trPr>
        <w:tc>
          <w:tcPr>
            <w:tcW w:w="1065" w:type="dxa"/>
          </w:tcPr>
          <w:p w:rsidR="007B3CCB" w:rsidRPr="00901E6E" w:rsidRDefault="007B3CCB" w:rsidP="00901E6E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7B3CCB" w:rsidRPr="00901E6E" w:rsidRDefault="007B3CCB" w:rsidP="007B3CCB">
            <w:pPr>
              <w:rPr>
                <w:b/>
                <w:bCs/>
              </w:rPr>
            </w:pPr>
            <w:r>
              <w:rPr>
                <w:b/>
                <w:bCs/>
              </w:rPr>
              <w:t>Общие требования</w:t>
            </w:r>
          </w:p>
        </w:tc>
        <w:tc>
          <w:tcPr>
            <w:tcW w:w="2268" w:type="dxa"/>
          </w:tcPr>
          <w:p w:rsidR="007B3CCB" w:rsidRPr="00023507" w:rsidRDefault="007B3CCB" w:rsidP="00901E6E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</w:tcPr>
          <w:p w:rsidR="007B3CCB" w:rsidRPr="00912E99" w:rsidRDefault="007B3CCB" w:rsidP="00912E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34ED" w:rsidTr="00816C74">
        <w:trPr>
          <w:trHeight w:val="431"/>
        </w:trPr>
        <w:tc>
          <w:tcPr>
            <w:tcW w:w="1065" w:type="dxa"/>
          </w:tcPr>
          <w:p w:rsidR="001134ED" w:rsidRPr="001134ED" w:rsidRDefault="001134ED" w:rsidP="001134ED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1134ED" w:rsidRPr="007B3CCB" w:rsidRDefault="001134ED" w:rsidP="001134ED">
            <w:r w:rsidRPr="007B3CCB">
              <w:t>Соответствие деятельности образовательного учреждения законодательству в области образования</w:t>
            </w:r>
          </w:p>
        </w:tc>
        <w:tc>
          <w:tcPr>
            <w:tcW w:w="2268" w:type="dxa"/>
          </w:tcPr>
          <w:p w:rsidR="001134ED" w:rsidRPr="00C93363" w:rsidRDefault="001134ED" w:rsidP="001134ED">
            <w:r>
              <w:t xml:space="preserve">Информация </w:t>
            </w:r>
            <w:proofErr w:type="spellStart"/>
            <w:r>
              <w:t>Рособрнадзора</w:t>
            </w:r>
            <w:proofErr w:type="spellEnd"/>
            <w:r>
              <w:t xml:space="preserve">, </w:t>
            </w:r>
            <w:proofErr w:type="spellStart"/>
            <w:r>
              <w:t>Роспотребнадзора</w:t>
            </w:r>
            <w:proofErr w:type="spellEnd"/>
            <w:r>
              <w:t>, пожарной инспекции и других надзорных органов</w:t>
            </w:r>
          </w:p>
        </w:tc>
        <w:tc>
          <w:tcPr>
            <w:tcW w:w="5244" w:type="dxa"/>
          </w:tcPr>
          <w:p w:rsidR="001134ED" w:rsidRPr="00D10885" w:rsidRDefault="00D10885" w:rsidP="00D10885">
            <w:r w:rsidRPr="00D10885">
              <w:t>Одно предписание, выполнено частично</w:t>
            </w:r>
          </w:p>
        </w:tc>
      </w:tr>
      <w:tr w:rsidR="001134ED" w:rsidTr="00816C74">
        <w:trPr>
          <w:trHeight w:val="1114"/>
        </w:trPr>
        <w:tc>
          <w:tcPr>
            <w:tcW w:w="1065" w:type="dxa"/>
          </w:tcPr>
          <w:p w:rsidR="001134ED" w:rsidRPr="001134ED" w:rsidRDefault="001134ED" w:rsidP="001134ED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1134ED" w:rsidRPr="00B0684A" w:rsidRDefault="001134ED" w:rsidP="001134ED">
            <w:pPr>
              <w:ind w:left="-108" w:firstLine="567"/>
              <w:jc w:val="both"/>
            </w:pPr>
            <w:r w:rsidRPr="006072C2">
              <w:rPr>
                <w:bCs/>
              </w:rPr>
              <w:t xml:space="preserve">Соответствие сайта ДОУ </w:t>
            </w:r>
            <w:r w:rsidRPr="00C71A23">
              <w:t>Требованиями к структуре официального сайта образовательной организации Федеральной службы по надзору в сфере образования и науки от 29.05.2014г. № 785</w:t>
            </w:r>
            <w:r>
              <w:t xml:space="preserve"> </w:t>
            </w:r>
          </w:p>
        </w:tc>
        <w:tc>
          <w:tcPr>
            <w:tcW w:w="2268" w:type="dxa"/>
          </w:tcPr>
          <w:p w:rsidR="001134ED" w:rsidRPr="00023507" w:rsidRDefault="001134ED" w:rsidP="001134ED">
            <w:pPr>
              <w:jc w:val="center"/>
              <w:rPr>
                <w:highlight w:val="yellow"/>
              </w:rPr>
            </w:pPr>
            <w:r w:rsidRPr="00023507">
              <w:t>Сайт дошкольной организации</w:t>
            </w:r>
          </w:p>
        </w:tc>
        <w:tc>
          <w:tcPr>
            <w:tcW w:w="5244" w:type="dxa"/>
          </w:tcPr>
          <w:p w:rsidR="001134ED" w:rsidRPr="00D10885" w:rsidRDefault="00D10885" w:rsidP="00912E99">
            <w:pPr>
              <w:jc w:val="center"/>
              <w:rPr>
                <w:bCs/>
                <w:highlight w:val="yellow"/>
              </w:rPr>
            </w:pPr>
            <w:r w:rsidRPr="00D10885">
              <w:rPr>
                <w:bCs/>
              </w:rPr>
              <w:t>83%</w:t>
            </w:r>
          </w:p>
        </w:tc>
      </w:tr>
      <w:tr w:rsidR="00FF23E1" w:rsidTr="00816C74">
        <w:trPr>
          <w:trHeight w:val="145"/>
        </w:trPr>
        <w:tc>
          <w:tcPr>
            <w:tcW w:w="1065" w:type="dxa"/>
          </w:tcPr>
          <w:p w:rsidR="00FF23E1" w:rsidRPr="001134ED" w:rsidRDefault="00FF23E1" w:rsidP="001134ED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FF23E1" w:rsidRPr="00FF23E1" w:rsidRDefault="00FF23E1">
            <w:r w:rsidRPr="00FF23E1">
              <w:t>Эффективность  выполнения муниципального задания образовательной организацией</w:t>
            </w:r>
          </w:p>
          <w:p w:rsidR="00FF23E1" w:rsidRPr="00FF23E1" w:rsidRDefault="00FF23E1"/>
        </w:tc>
        <w:tc>
          <w:tcPr>
            <w:tcW w:w="2268" w:type="dxa"/>
          </w:tcPr>
          <w:p w:rsidR="00FF23E1" w:rsidRPr="00FF23E1" w:rsidRDefault="00FF23E1">
            <w:pPr>
              <w:jc w:val="center"/>
            </w:pPr>
            <w:r w:rsidRPr="00FF23E1">
              <w:t>Отчет руководителей</w:t>
            </w:r>
          </w:p>
          <w:p w:rsidR="00FF23E1" w:rsidRPr="00FF23E1" w:rsidRDefault="00FF23E1">
            <w:pPr>
              <w:jc w:val="center"/>
            </w:pPr>
          </w:p>
        </w:tc>
        <w:tc>
          <w:tcPr>
            <w:tcW w:w="5244" w:type="dxa"/>
          </w:tcPr>
          <w:p w:rsidR="00FF23E1" w:rsidRPr="00D10885" w:rsidRDefault="008E50DE" w:rsidP="00912E99">
            <w:pPr>
              <w:jc w:val="center"/>
            </w:pPr>
            <w:r>
              <w:t>100%</w:t>
            </w:r>
          </w:p>
        </w:tc>
      </w:tr>
      <w:tr w:rsidR="007B3CCB" w:rsidTr="00816C74">
        <w:trPr>
          <w:trHeight w:val="145"/>
        </w:trPr>
        <w:tc>
          <w:tcPr>
            <w:tcW w:w="1065" w:type="dxa"/>
          </w:tcPr>
          <w:p w:rsidR="007B3CCB" w:rsidRPr="001134ED" w:rsidRDefault="007B3CCB" w:rsidP="001134ED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7B3CCB" w:rsidRPr="006072C2" w:rsidRDefault="007B3CCB" w:rsidP="00901E6E">
            <w:pPr>
              <w:jc w:val="both"/>
              <w:rPr>
                <w:bCs/>
              </w:rPr>
            </w:pPr>
            <w:r w:rsidRPr="007B3CCB">
              <w:t>Выполнение Указа Президента по средней заработной плате педагогов</w:t>
            </w:r>
          </w:p>
        </w:tc>
        <w:tc>
          <w:tcPr>
            <w:tcW w:w="2268" w:type="dxa"/>
          </w:tcPr>
          <w:p w:rsidR="007B3CCB" w:rsidRDefault="007B3CCB" w:rsidP="00901E6E">
            <w:pPr>
              <w:jc w:val="center"/>
            </w:pPr>
            <w:r>
              <w:t>Мониторинг МКУ «Управление образования»</w:t>
            </w:r>
          </w:p>
        </w:tc>
        <w:tc>
          <w:tcPr>
            <w:tcW w:w="5244" w:type="dxa"/>
          </w:tcPr>
          <w:p w:rsidR="007B3CCB" w:rsidRPr="00D10885" w:rsidRDefault="003F5362" w:rsidP="00912E99">
            <w:pPr>
              <w:jc w:val="center"/>
              <w:rPr>
                <w:bCs/>
              </w:rPr>
            </w:pPr>
            <w:r w:rsidRPr="00D10885">
              <w:rPr>
                <w:bCs/>
              </w:rPr>
              <w:t>1 балл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1"/>
                <w:numId w:val="6"/>
              </w:numPr>
              <w:rPr>
                <w:bCs/>
              </w:rPr>
            </w:pPr>
          </w:p>
        </w:tc>
        <w:tc>
          <w:tcPr>
            <w:tcW w:w="6379" w:type="dxa"/>
          </w:tcPr>
          <w:p w:rsidR="001134ED" w:rsidRPr="006072C2" w:rsidRDefault="001134ED" w:rsidP="00901E6E">
            <w:pPr>
              <w:jc w:val="both"/>
              <w:rPr>
                <w:bCs/>
              </w:rPr>
            </w:pPr>
            <w:r>
              <w:rPr>
                <w:b/>
              </w:rPr>
              <w:t>Качество результатов обучения и воспитания</w:t>
            </w:r>
          </w:p>
        </w:tc>
        <w:tc>
          <w:tcPr>
            <w:tcW w:w="2268" w:type="dxa"/>
          </w:tcPr>
          <w:p w:rsidR="001134ED" w:rsidRDefault="001134ED" w:rsidP="00901E6E">
            <w:pPr>
              <w:jc w:val="center"/>
            </w:pPr>
          </w:p>
        </w:tc>
        <w:tc>
          <w:tcPr>
            <w:tcW w:w="5244" w:type="dxa"/>
          </w:tcPr>
          <w:p w:rsidR="001134ED" w:rsidRPr="00D10885" w:rsidRDefault="001134ED" w:rsidP="00912E99">
            <w:pPr>
              <w:jc w:val="center"/>
              <w:rPr>
                <w:bCs/>
              </w:rPr>
            </w:pP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1134ED">
            <w:pPr>
              <w:jc w:val="both"/>
            </w:pPr>
            <w:r>
              <w:t xml:space="preserve">Удовлетворенность населения качеством дошкольного образования </w:t>
            </w:r>
          </w:p>
        </w:tc>
        <w:tc>
          <w:tcPr>
            <w:tcW w:w="2268" w:type="dxa"/>
          </w:tcPr>
          <w:p w:rsidR="001134ED" w:rsidRDefault="001134ED" w:rsidP="001134ED">
            <w:r>
              <w:t>Анкетирование управления образования</w:t>
            </w:r>
          </w:p>
        </w:tc>
        <w:tc>
          <w:tcPr>
            <w:tcW w:w="5244" w:type="dxa"/>
          </w:tcPr>
          <w:p w:rsidR="001134ED" w:rsidRPr="00D10885" w:rsidRDefault="00357CDE" w:rsidP="00912E99">
            <w:pPr>
              <w:jc w:val="center"/>
            </w:pPr>
            <w:r w:rsidRPr="00D10885">
              <w:t>95%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1134ED">
            <w:pPr>
              <w:jc w:val="both"/>
            </w:pPr>
            <w:r>
              <w:t xml:space="preserve">Соответствие развивающей предметной среды ДОУ перечню рекомендованного оборудования </w:t>
            </w:r>
            <w:r w:rsidRPr="00B0684A">
              <w:rPr>
                <w:i/>
              </w:rPr>
              <w:t xml:space="preserve">(Приложение </w:t>
            </w:r>
            <w:r>
              <w:rPr>
                <w:i/>
              </w:rPr>
              <w:t>2</w:t>
            </w:r>
            <w:r>
              <w:t>)</w:t>
            </w:r>
          </w:p>
        </w:tc>
        <w:tc>
          <w:tcPr>
            <w:tcW w:w="2268" w:type="dxa"/>
          </w:tcPr>
          <w:p w:rsidR="001134ED" w:rsidRDefault="001134ED" w:rsidP="001134ED">
            <w:pPr>
              <w:jc w:val="center"/>
            </w:pPr>
            <w:proofErr w:type="spellStart"/>
            <w:r>
              <w:t>Самообследование</w:t>
            </w:r>
            <w:proofErr w:type="spellEnd"/>
          </w:p>
          <w:p w:rsidR="001134ED" w:rsidRDefault="001134ED" w:rsidP="001134ED">
            <w:pPr>
              <w:jc w:val="center"/>
            </w:pPr>
            <w:r>
              <w:t>(сайт)</w:t>
            </w:r>
          </w:p>
        </w:tc>
        <w:tc>
          <w:tcPr>
            <w:tcW w:w="5244" w:type="dxa"/>
          </w:tcPr>
          <w:p w:rsidR="00281456" w:rsidRPr="00D10885" w:rsidRDefault="00D10885" w:rsidP="00912E99">
            <w:pPr>
              <w:jc w:val="center"/>
              <w:rPr>
                <w:i/>
              </w:rPr>
            </w:pPr>
            <w:r w:rsidRPr="00D10885">
              <w:rPr>
                <w:i/>
              </w:rPr>
              <w:t>20%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1134ED">
            <w:pPr>
              <w:jc w:val="both"/>
            </w:pPr>
            <w:r>
              <w:t xml:space="preserve">Оценка качества психолого-педагогических условий. Внешняя независимая оценка </w:t>
            </w:r>
            <w:r>
              <w:rPr>
                <w:i/>
              </w:rPr>
              <w:t>(Приложение 4</w:t>
            </w:r>
            <w:r w:rsidRPr="00B0684A">
              <w:rPr>
                <w:i/>
              </w:rPr>
              <w:t>)</w:t>
            </w:r>
          </w:p>
        </w:tc>
        <w:tc>
          <w:tcPr>
            <w:tcW w:w="2268" w:type="dxa"/>
          </w:tcPr>
          <w:p w:rsidR="001134ED" w:rsidRDefault="001134ED" w:rsidP="001134ED">
            <w:pPr>
              <w:jc w:val="center"/>
            </w:pPr>
            <w:r>
              <w:t>Непосредственное наблюдение</w:t>
            </w:r>
          </w:p>
          <w:p w:rsidR="001134ED" w:rsidRDefault="001134ED" w:rsidP="001134ED">
            <w:pPr>
              <w:jc w:val="center"/>
            </w:pPr>
            <w:r>
              <w:t>Экспертной группы</w:t>
            </w:r>
          </w:p>
        </w:tc>
        <w:tc>
          <w:tcPr>
            <w:tcW w:w="5244" w:type="dxa"/>
          </w:tcPr>
          <w:p w:rsidR="00816C74" w:rsidRPr="00D10885" w:rsidRDefault="00D10885" w:rsidP="00912E99">
            <w:pPr>
              <w:jc w:val="center"/>
            </w:pPr>
            <w:r w:rsidRPr="00D10885">
              <w:t>Показатель войдет в оценивание на следующий год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1134ED">
            <w:pPr>
              <w:jc w:val="both"/>
            </w:pPr>
            <w:r>
              <w:t xml:space="preserve">Оценка качества психолого-педагогических условий. Внутренняя оценка </w:t>
            </w:r>
            <w:r>
              <w:rPr>
                <w:i/>
              </w:rPr>
              <w:t>(Приложение 4</w:t>
            </w:r>
            <w:r w:rsidRPr="00B0684A">
              <w:rPr>
                <w:i/>
              </w:rPr>
              <w:t>)</w:t>
            </w:r>
          </w:p>
        </w:tc>
        <w:tc>
          <w:tcPr>
            <w:tcW w:w="2268" w:type="dxa"/>
          </w:tcPr>
          <w:p w:rsidR="001134ED" w:rsidRPr="00B0684A" w:rsidRDefault="001134ED" w:rsidP="00A7232F">
            <w:pPr>
              <w:jc w:val="both"/>
            </w:pPr>
            <w:r w:rsidRPr="00B0684A">
              <w:rPr>
                <w:sz w:val="22"/>
                <w:szCs w:val="22"/>
              </w:rPr>
              <w:t xml:space="preserve">Единые параметры оценивания с независимой оценкой. Проводится дошкольным учреждением лицами на усмотрение ДОУ ( </w:t>
            </w:r>
            <w:r w:rsidRPr="00B0684A">
              <w:rPr>
                <w:sz w:val="22"/>
                <w:szCs w:val="22"/>
              </w:rPr>
              <w:lastRenderedPageBreak/>
              <w:t xml:space="preserve">непосредственно воспитатель, ст. </w:t>
            </w:r>
            <w:proofErr w:type="spellStart"/>
            <w:r w:rsidRPr="00B0684A">
              <w:rPr>
                <w:sz w:val="22"/>
                <w:szCs w:val="22"/>
              </w:rPr>
              <w:t>восп</w:t>
            </w:r>
            <w:proofErr w:type="spellEnd"/>
            <w:r w:rsidRPr="00B0684A">
              <w:rPr>
                <w:sz w:val="22"/>
                <w:szCs w:val="22"/>
              </w:rPr>
              <w:t>., выбранная группа)</w:t>
            </w:r>
          </w:p>
        </w:tc>
        <w:tc>
          <w:tcPr>
            <w:tcW w:w="5244" w:type="dxa"/>
          </w:tcPr>
          <w:p w:rsidR="001134ED" w:rsidRPr="00D10885" w:rsidRDefault="00D10885" w:rsidP="00912E99">
            <w:pPr>
              <w:jc w:val="center"/>
            </w:pPr>
            <w:r w:rsidRPr="00D10885">
              <w:lastRenderedPageBreak/>
              <w:t>2 балла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1"/>
                <w:numId w:val="6"/>
              </w:numPr>
            </w:pPr>
          </w:p>
        </w:tc>
        <w:tc>
          <w:tcPr>
            <w:tcW w:w="6379" w:type="dxa"/>
          </w:tcPr>
          <w:p w:rsidR="001134ED" w:rsidRDefault="001134ED" w:rsidP="00901E6E">
            <w:pPr>
              <w:jc w:val="both"/>
            </w:pPr>
            <w:r>
              <w:rPr>
                <w:b/>
              </w:rPr>
              <w:t>Доступность получения образования</w:t>
            </w:r>
          </w:p>
        </w:tc>
        <w:tc>
          <w:tcPr>
            <w:tcW w:w="2268" w:type="dxa"/>
          </w:tcPr>
          <w:p w:rsidR="001134ED" w:rsidRDefault="001134ED" w:rsidP="00C71A23"/>
        </w:tc>
        <w:tc>
          <w:tcPr>
            <w:tcW w:w="5244" w:type="dxa"/>
          </w:tcPr>
          <w:p w:rsidR="001134ED" w:rsidRPr="00D10885" w:rsidRDefault="001134ED" w:rsidP="00912E99">
            <w:pPr>
              <w:jc w:val="center"/>
              <w:rPr>
                <w:b/>
              </w:rPr>
            </w:pP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3F4CE6">
            <w:pPr>
              <w:jc w:val="both"/>
            </w:pPr>
            <w:r>
              <w:t xml:space="preserve">Коэффициент посещаемости дошкольного образовательного учреждения </w:t>
            </w:r>
          </w:p>
        </w:tc>
        <w:tc>
          <w:tcPr>
            <w:tcW w:w="2268" w:type="dxa"/>
          </w:tcPr>
          <w:p w:rsidR="001134ED" w:rsidRDefault="001134ED" w:rsidP="003F4CE6">
            <w:pPr>
              <w:jc w:val="center"/>
            </w:pPr>
            <w:r>
              <w:t>85-К</w:t>
            </w:r>
          </w:p>
        </w:tc>
        <w:tc>
          <w:tcPr>
            <w:tcW w:w="5244" w:type="dxa"/>
          </w:tcPr>
          <w:p w:rsidR="001134ED" w:rsidRPr="00D10885" w:rsidRDefault="00D10885" w:rsidP="00912E99">
            <w:pPr>
              <w:jc w:val="center"/>
            </w:pPr>
            <w:r w:rsidRPr="00D10885">
              <w:t>68,7</w:t>
            </w:r>
            <w:r w:rsidR="00357CDE" w:rsidRPr="00D10885">
              <w:t>%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901E6E">
            <w:pPr>
              <w:jc w:val="both"/>
            </w:pPr>
            <w:r>
              <w:t xml:space="preserve">Коэффициент посещаемости дошкольного образовательного учреждения в связи с заболеваемостью детей </w:t>
            </w:r>
          </w:p>
        </w:tc>
        <w:tc>
          <w:tcPr>
            <w:tcW w:w="2268" w:type="dxa"/>
          </w:tcPr>
          <w:p w:rsidR="001134ED" w:rsidRDefault="001134ED" w:rsidP="00901E6E">
            <w:pPr>
              <w:jc w:val="center"/>
            </w:pPr>
            <w:r>
              <w:t>85-К</w:t>
            </w:r>
          </w:p>
        </w:tc>
        <w:tc>
          <w:tcPr>
            <w:tcW w:w="5244" w:type="dxa"/>
          </w:tcPr>
          <w:p w:rsidR="001134ED" w:rsidRPr="00D10885" w:rsidRDefault="008E50DE" w:rsidP="00912E99">
            <w:pPr>
              <w:jc w:val="center"/>
            </w:pPr>
            <w:r>
              <w:t>29,6</w:t>
            </w:r>
            <w:r w:rsidR="00357CDE" w:rsidRPr="00D10885">
              <w:t xml:space="preserve"> %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A7232F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Pr="0019389D" w:rsidRDefault="001134ED" w:rsidP="002871A2">
            <w:pPr>
              <w:jc w:val="both"/>
              <w:rPr>
                <w:highlight w:val="yellow"/>
              </w:rPr>
            </w:pPr>
            <w:r w:rsidRPr="002871A2">
              <w:t xml:space="preserve">Обеспечение индивидуальной работы с детьми с ОВЗ  (детей-инвалидов в ДОУ) </w:t>
            </w:r>
          </w:p>
        </w:tc>
        <w:tc>
          <w:tcPr>
            <w:tcW w:w="2268" w:type="dxa"/>
          </w:tcPr>
          <w:p w:rsidR="001134ED" w:rsidRPr="002871A2" w:rsidRDefault="001134ED" w:rsidP="00901E6E">
            <w:pPr>
              <w:jc w:val="center"/>
            </w:pPr>
            <w:r w:rsidRPr="002871A2">
              <w:t>85-К</w:t>
            </w:r>
          </w:p>
        </w:tc>
        <w:tc>
          <w:tcPr>
            <w:tcW w:w="5244" w:type="dxa"/>
          </w:tcPr>
          <w:p w:rsidR="001134ED" w:rsidRPr="00D10885" w:rsidRDefault="00357CDE" w:rsidP="00912E99">
            <w:pPr>
              <w:jc w:val="center"/>
            </w:pPr>
            <w:r w:rsidRPr="00D10885">
              <w:t>4,6 %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1"/>
                <w:numId w:val="6"/>
              </w:numPr>
            </w:pPr>
          </w:p>
        </w:tc>
        <w:tc>
          <w:tcPr>
            <w:tcW w:w="6379" w:type="dxa"/>
          </w:tcPr>
          <w:p w:rsidR="001134ED" w:rsidRPr="0019389D" w:rsidRDefault="00816C74" w:rsidP="00816C74">
            <w:pPr>
              <w:jc w:val="both"/>
            </w:pPr>
            <w:r>
              <w:rPr>
                <w:b/>
              </w:rPr>
              <w:t>К</w:t>
            </w:r>
            <w:r w:rsidR="001134ED">
              <w:rPr>
                <w:b/>
              </w:rPr>
              <w:t>адровый потенциал</w:t>
            </w:r>
            <w:r>
              <w:rPr>
                <w:b/>
              </w:rPr>
              <w:t xml:space="preserve"> </w:t>
            </w:r>
            <w:r w:rsidR="001134ED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1134ED" w:rsidRPr="00093CDE" w:rsidRDefault="001134ED" w:rsidP="00901E6E">
            <w:pPr>
              <w:jc w:val="center"/>
              <w:rPr>
                <w:color w:val="000000" w:themeColor="text1"/>
              </w:rPr>
            </w:pPr>
            <w:r w:rsidRPr="00093CDE">
              <w:rPr>
                <w:color w:val="000000" w:themeColor="text1"/>
              </w:rPr>
              <w:t xml:space="preserve">Отчёты </w:t>
            </w:r>
          </w:p>
        </w:tc>
        <w:tc>
          <w:tcPr>
            <w:tcW w:w="5244" w:type="dxa"/>
          </w:tcPr>
          <w:p w:rsidR="001134ED" w:rsidRPr="00D10885" w:rsidRDefault="001134ED" w:rsidP="00912E99">
            <w:pPr>
              <w:jc w:val="center"/>
              <w:rPr>
                <w:b/>
                <w:highlight w:val="yellow"/>
              </w:rPr>
            </w:pP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Pr="0019389D" w:rsidRDefault="007B3CCB" w:rsidP="00040038">
            <w:pPr>
              <w:jc w:val="both"/>
            </w:pPr>
            <w:r w:rsidRPr="007B3CCB">
              <w:t>Доля педагогов с высшим профильным образованием</w:t>
            </w:r>
            <w:r>
              <w:t xml:space="preserve"> </w:t>
            </w:r>
          </w:p>
        </w:tc>
        <w:tc>
          <w:tcPr>
            <w:tcW w:w="2268" w:type="dxa"/>
          </w:tcPr>
          <w:p w:rsidR="001134ED" w:rsidRPr="00093CDE" w:rsidRDefault="001134ED" w:rsidP="00901E6E">
            <w:pPr>
              <w:jc w:val="center"/>
              <w:rPr>
                <w:color w:val="000000" w:themeColor="text1"/>
              </w:rPr>
            </w:pPr>
            <w:r w:rsidRPr="00093CDE">
              <w:rPr>
                <w:color w:val="000000" w:themeColor="text1"/>
              </w:rPr>
              <w:t>Отчёты руководителей</w:t>
            </w:r>
          </w:p>
        </w:tc>
        <w:tc>
          <w:tcPr>
            <w:tcW w:w="5244" w:type="dxa"/>
          </w:tcPr>
          <w:p w:rsidR="001134ED" w:rsidRPr="00D10885" w:rsidRDefault="00357CDE" w:rsidP="00912E99">
            <w:pPr>
              <w:jc w:val="center"/>
            </w:pPr>
            <w:r w:rsidRPr="00D10885">
              <w:t>7,6%</w:t>
            </w:r>
          </w:p>
        </w:tc>
      </w:tr>
      <w:tr w:rsidR="007B3CCB" w:rsidTr="00816C74">
        <w:trPr>
          <w:trHeight w:val="145"/>
        </w:trPr>
        <w:tc>
          <w:tcPr>
            <w:tcW w:w="1065" w:type="dxa"/>
          </w:tcPr>
          <w:p w:rsidR="007B3CCB" w:rsidRPr="000739CB" w:rsidRDefault="007B3CCB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7B3CCB" w:rsidRDefault="007B3CCB" w:rsidP="00040038">
            <w:pPr>
              <w:jc w:val="both"/>
            </w:pPr>
            <w:r w:rsidRPr="007B3CCB">
              <w:t>Доля педагогов со средним и высшим профильным образованием</w:t>
            </w:r>
            <w:r>
              <w:t xml:space="preserve"> (с учетом прохождения переподготовки)</w:t>
            </w:r>
          </w:p>
        </w:tc>
        <w:tc>
          <w:tcPr>
            <w:tcW w:w="2268" w:type="dxa"/>
          </w:tcPr>
          <w:p w:rsidR="007B3CCB" w:rsidRPr="00093CDE" w:rsidRDefault="007B3CCB" w:rsidP="00901E6E">
            <w:pPr>
              <w:jc w:val="center"/>
              <w:rPr>
                <w:color w:val="000000" w:themeColor="text1"/>
              </w:rPr>
            </w:pPr>
            <w:r w:rsidRPr="00093CDE">
              <w:rPr>
                <w:color w:val="000000" w:themeColor="text1"/>
              </w:rPr>
              <w:t>Отчёты руководителей</w:t>
            </w:r>
          </w:p>
        </w:tc>
        <w:tc>
          <w:tcPr>
            <w:tcW w:w="5244" w:type="dxa"/>
          </w:tcPr>
          <w:p w:rsidR="007B3CCB" w:rsidRPr="00D10885" w:rsidRDefault="00D10885" w:rsidP="00912E99">
            <w:pPr>
              <w:jc w:val="center"/>
            </w:pPr>
            <w:r w:rsidRPr="00D10885">
              <w:t>15,2</w:t>
            </w:r>
            <w:r w:rsidR="00357CDE" w:rsidRPr="00D10885">
              <w:t>%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3F4CE6">
            <w:pPr>
              <w:jc w:val="both"/>
            </w:pPr>
            <w:r>
              <w:t>Доля аттестованных педагогов  с высшей квалификационной категорией</w:t>
            </w:r>
          </w:p>
        </w:tc>
        <w:tc>
          <w:tcPr>
            <w:tcW w:w="2268" w:type="dxa"/>
          </w:tcPr>
          <w:p w:rsidR="001134ED" w:rsidRDefault="001134ED" w:rsidP="00901E6E">
            <w:pPr>
              <w:jc w:val="center"/>
            </w:pPr>
            <w:r>
              <w:t xml:space="preserve">Тарификация </w:t>
            </w:r>
          </w:p>
        </w:tc>
        <w:tc>
          <w:tcPr>
            <w:tcW w:w="5244" w:type="dxa"/>
          </w:tcPr>
          <w:p w:rsidR="001134ED" w:rsidRPr="00D10885" w:rsidRDefault="00357CDE" w:rsidP="00912E99">
            <w:pPr>
              <w:jc w:val="center"/>
            </w:pPr>
            <w:r w:rsidRPr="00D10885">
              <w:t>7,6%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901E6E">
            <w:pPr>
              <w:jc w:val="both"/>
            </w:pPr>
            <w:r>
              <w:t>Доля (количество) педагогов, участвующих в работе городских профессиональных объединений в качестве муниципальных координаторов, руководителей ГМО, ТМО, в составе постоянно действующих ТГ (и проектах в рамках муниципальной  Стратегии развития образования)</w:t>
            </w:r>
          </w:p>
        </w:tc>
        <w:tc>
          <w:tcPr>
            <w:tcW w:w="2268" w:type="dxa"/>
          </w:tcPr>
          <w:p w:rsidR="001134ED" w:rsidRDefault="001134ED" w:rsidP="00901E6E">
            <w:pPr>
              <w:jc w:val="center"/>
            </w:pPr>
            <w:r>
              <w:t>Приказы УО, списки от ГКМС</w:t>
            </w:r>
          </w:p>
        </w:tc>
        <w:tc>
          <w:tcPr>
            <w:tcW w:w="5244" w:type="dxa"/>
          </w:tcPr>
          <w:p w:rsidR="001134ED" w:rsidRPr="00D10885" w:rsidRDefault="00357CDE" w:rsidP="00912E99">
            <w:pPr>
              <w:jc w:val="center"/>
            </w:pPr>
            <w:r w:rsidRPr="00D10885">
              <w:t>30,7%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901E6E">
            <w:pPr>
              <w:jc w:val="both"/>
            </w:pPr>
            <w:r>
              <w:t xml:space="preserve">Доля педагогических и руководящих кадров, прошедших курсы по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1134ED" w:rsidRDefault="001134ED" w:rsidP="00901E6E">
            <w:pPr>
              <w:jc w:val="center"/>
            </w:pPr>
            <w:r>
              <w:t>Отчеты ДОУ, мониторинг ФИРО</w:t>
            </w:r>
          </w:p>
        </w:tc>
        <w:tc>
          <w:tcPr>
            <w:tcW w:w="5244" w:type="dxa"/>
          </w:tcPr>
          <w:p w:rsidR="001134ED" w:rsidRPr="00D10885" w:rsidRDefault="00357CDE" w:rsidP="00912E99">
            <w:pPr>
              <w:jc w:val="center"/>
            </w:pPr>
            <w:r w:rsidRPr="00D10885">
              <w:t>42,8%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F24373">
            <w:pPr>
              <w:jc w:val="both"/>
            </w:pPr>
            <w:r>
              <w:t xml:space="preserve">Победа </w:t>
            </w:r>
            <w:r w:rsidRPr="002871A2">
              <w:rPr>
                <w:b/>
              </w:rPr>
              <w:t>учреждения</w:t>
            </w:r>
            <w:r>
              <w:t xml:space="preserve"> </w:t>
            </w:r>
            <w:r w:rsidR="00F24373">
              <w:t xml:space="preserve">в муниципальном, </w:t>
            </w:r>
            <w:r>
              <w:t xml:space="preserve">краевом и федеральном уровне конкурсов </w:t>
            </w:r>
            <w:r w:rsidR="00F24373">
              <w:t>(при наличии)</w:t>
            </w:r>
          </w:p>
        </w:tc>
        <w:tc>
          <w:tcPr>
            <w:tcW w:w="2268" w:type="dxa"/>
          </w:tcPr>
          <w:p w:rsidR="001134ED" w:rsidRDefault="001134ED" w:rsidP="00901E6E">
            <w:pPr>
              <w:jc w:val="center"/>
            </w:pPr>
            <w:r>
              <w:t xml:space="preserve">Протокол </w:t>
            </w:r>
          </w:p>
        </w:tc>
        <w:tc>
          <w:tcPr>
            <w:tcW w:w="5244" w:type="dxa"/>
          </w:tcPr>
          <w:p w:rsidR="001134ED" w:rsidRPr="00D10885" w:rsidRDefault="00912E99" w:rsidP="00912E99">
            <w:pPr>
              <w:jc w:val="center"/>
            </w:pPr>
            <w:r w:rsidRPr="00D10885">
              <w:t>-----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816C74">
            <w:pPr>
              <w:jc w:val="both"/>
            </w:pPr>
            <w:r>
              <w:t xml:space="preserve">ДОУ – </w:t>
            </w:r>
            <w:r w:rsidR="00816C74">
              <w:t>ответственный за</w:t>
            </w:r>
            <w:r>
              <w:t xml:space="preserve"> проведени</w:t>
            </w:r>
            <w:r w:rsidR="00816C74">
              <w:t>е</w:t>
            </w:r>
            <w:r>
              <w:t xml:space="preserve"> массовых мероприятий городского уровня для педагогов и воспитанников</w:t>
            </w:r>
            <w:r w:rsidR="00816C74">
              <w:t xml:space="preserve"> (сценарий, организация, проведение)</w:t>
            </w:r>
          </w:p>
        </w:tc>
        <w:tc>
          <w:tcPr>
            <w:tcW w:w="2268" w:type="dxa"/>
          </w:tcPr>
          <w:p w:rsidR="001134ED" w:rsidRDefault="001134ED" w:rsidP="00901E6E">
            <w:pPr>
              <w:jc w:val="center"/>
            </w:pPr>
            <w:r>
              <w:t>Приказ УО</w:t>
            </w:r>
            <w:r w:rsidR="00816C74">
              <w:t>, решение ГКМС</w:t>
            </w:r>
          </w:p>
        </w:tc>
        <w:tc>
          <w:tcPr>
            <w:tcW w:w="5244" w:type="dxa"/>
          </w:tcPr>
          <w:p w:rsidR="001134ED" w:rsidRPr="00D10885" w:rsidRDefault="00912E99" w:rsidP="00912E99">
            <w:pPr>
              <w:jc w:val="center"/>
            </w:pPr>
            <w:r w:rsidRPr="00D10885">
              <w:t>3</w:t>
            </w:r>
            <w:r w:rsidR="00D10885" w:rsidRPr="00D10885">
              <w:t xml:space="preserve"> балла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2871A2">
            <w:pPr>
              <w:jc w:val="both"/>
            </w:pPr>
            <w:r>
              <w:t xml:space="preserve">Победа </w:t>
            </w:r>
            <w:r w:rsidRPr="00F24373">
              <w:rPr>
                <w:b/>
              </w:rPr>
              <w:t>педагогов</w:t>
            </w:r>
            <w:r>
              <w:t xml:space="preserve"> в краевом и федеральном уровне конкурсов </w:t>
            </w:r>
            <w:r w:rsidR="00F24373">
              <w:t>(при наличии)</w:t>
            </w:r>
          </w:p>
        </w:tc>
        <w:tc>
          <w:tcPr>
            <w:tcW w:w="2268" w:type="dxa"/>
          </w:tcPr>
          <w:p w:rsidR="001134ED" w:rsidRDefault="001134ED" w:rsidP="00901E6E">
            <w:pPr>
              <w:jc w:val="center"/>
            </w:pPr>
            <w:r>
              <w:t xml:space="preserve">Протокол </w:t>
            </w:r>
          </w:p>
        </w:tc>
        <w:tc>
          <w:tcPr>
            <w:tcW w:w="5244" w:type="dxa"/>
          </w:tcPr>
          <w:p w:rsidR="001134ED" w:rsidRPr="0025190F" w:rsidRDefault="0025190F" w:rsidP="00912E99">
            <w:pPr>
              <w:jc w:val="center"/>
            </w:pPr>
            <w:r w:rsidRPr="0025190F">
              <w:t>23%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901E6E">
            <w:pPr>
              <w:jc w:val="both"/>
            </w:pPr>
            <w:r>
              <w:t>Участие и победа в муниципальном конкурсе «Воспитатель года»</w:t>
            </w:r>
          </w:p>
        </w:tc>
        <w:tc>
          <w:tcPr>
            <w:tcW w:w="2268" w:type="dxa"/>
          </w:tcPr>
          <w:p w:rsidR="001134ED" w:rsidRDefault="001134ED" w:rsidP="00901E6E">
            <w:pPr>
              <w:jc w:val="center"/>
            </w:pPr>
            <w:r>
              <w:t>протокол</w:t>
            </w:r>
          </w:p>
        </w:tc>
        <w:tc>
          <w:tcPr>
            <w:tcW w:w="5244" w:type="dxa"/>
          </w:tcPr>
          <w:p w:rsidR="00816C74" w:rsidRPr="00D10885" w:rsidRDefault="00912E99" w:rsidP="00912E99">
            <w:pPr>
              <w:jc w:val="center"/>
            </w:pPr>
            <w:r w:rsidRPr="00D10885">
              <w:t>0,1</w:t>
            </w:r>
            <w:r w:rsidR="00D10885" w:rsidRPr="00D10885">
              <w:t xml:space="preserve"> балла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040038">
            <w:pPr>
              <w:jc w:val="both"/>
            </w:pPr>
            <w:r>
              <w:t>Участие коллективов ДОУ в социально значимых городских акциях и мероприятиях (перечень)</w:t>
            </w:r>
          </w:p>
        </w:tc>
        <w:tc>
          <w:tcPr>
            <w:tcW w:w="2268" w:type="dxa"/>
          </w:tcPr>
          <w:p w:rsidR="001134ED" w:rsidRDefault="001134ED" w:rsidP="00901E6E">
            <w:pPr>
              <w:jc w:val="center"/>
            </w:pPr>
            <w:r>
              <w:t>протоколы</w:t>
            </w:r>
          </w:p>
        </w:tc>
        <w:tc>
          <w:tcPr>
            <w:tcW w:w="5244" w:type="dxa"/>
          </w:tcPr>
          <w:p w:rsidR="001134ED" w:rsidRPr="00D10885" w:rsidRDefault="00D10885" w:rsidP="00912E99">
            <w:pPr>
              <w:jc w:val="center"/>
            </w:pPr>
            <w:r w:rsidRPr="00D10885">
              <w:t>0,5 балла</w:t>
            </w:r>
          </w:p>
          <w:p w:rsidR="00D10885" w:rsidRPr="00D10885" w:rsidRDefault="00D10885" w:rsidP="00D108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</w:rPr>
            </w:pPr>
            <w:r w:rsidRPr="00D10885">
              <w:t xml:space="preserve">Совместно с  </w:t>
            </w:r>
            <w:r w:rsidRPr="00D10885">
              <w:rPr>
                <w:color w:val="333333"/>
              </w:rPr>
              <w:t>МБДОУ «Гимназия»:</w:t>
            </w:r>
          </w:p>
          <w:p w:rsidR="00D10885" w:rsidRPr="00D10885" w:rsidRDefault="00D10885" w:rsidP="00D10885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</w:rPr>
            </w:pPr>
            <w:r w:rsidRPr="00D10885">
              <w:t xml:space="preserve">- </w:t>
            </w:r>
            <w:r w:rsidRPr="00D10885">
              <w:rPr>
                <w:color w:val="333333"/>
              </w:rPr>
              <w:t xml:space="preserve"> проект «По следам сказочных героев» по </w:t>
            </w:r>
            <w:r w:rsidRPr="00D10885">
              <w:rPr>
                <w:color w:val="333333"/>
              </w:rPr>
              <w:lastRenderedPageBreak/>
              <w:t xml:space="preserve">произведениям Г.Х.Андерсена – </w:t>
            </w:r>
            <w:proofErr w:type="spellStart"/>
            <w:r w:rsidRPr="00D10885">
              <w:rPr>
                <w:color w:val="333333"/>
              </w:rPr>
              <w:t>инсценирование</w:t>
            </w:r>
            <w:proofErr w:type="spellEnd"/>
            <w:r w:rsidRPr="00D10885">
              <w:rPr>
                <w:color w:val="333333"/>
              </w:rPr>
              <w:t xml:space="preserve"> сказки «</w:t>
            </w:r>
            <w:proofErr w:type="spellStart"/>
            <w:r w:rsidRPr="00D10885">
              <w:rPr>
                <w:color w:val="333333"/>
              </w:rPr>
              <w:t>Дюймовочка</w:t>
            </w:r>
            <w:proofErr w:type="spellEnd"/>
            <w:r w:rsidRPr="00D10885">
              <w:rPr>
                <w:color w:val="333333"/>
              </w:rPr>
              <w:t>»,</w:t>
            </w:r>
          </w:p>
          <w:p w:rsidR="00D10885" w:rsidRPr="00D10885" w:rsidRDefault="00D10885" w:rsidP="00D10885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</w:rPr>
            </w:pPr>
            <w:r w:rsidRPr="00D10885">
              <w:t>-</w:t>
            </w:r>
            <w:r w:rsidRPr="00D10885">
              <w:rPr>
                <w:color w:val="333333"/>
              </w:rPr>
              <w:t xml:space="preserve">  участие в акции «</w:t>
            </w:r>
            <w:proofErr w:type="spellStart"/>
            <w:proofErr w:type="gramStart"/>
            <w:r w:rsidRPr="00D10885">
              <w:rPr>
                <w:color w:val="333333"/>
              </w:rPr>
              <w:t>Читать-это</w:t>
            </w:r>
            <w:proofErr w:type="spellEnd"/>
            <w:proofErr w:type="gramEnd"/>
            <w:r w:rsidRPr="00D10885">
              <w:rPr>
                <w:color w:val="333333"/>
              </w:rPr>
              <w:t xml:space="preserve"> модно! </w:t>
            </w:r>
            <w:proofErr w:type="spellStart"/>
            <w:proofErr w:type="gramStart"/>
            <w:r w:rsidRPr="00D10885">
              <w:rPr>
                <w:color w:val="333333"/>
              </w:rPr>
              <w:t>Читать-это</w:t>
            </w:r>
            <w:proofErr w:type="spellEnd"/>
            <w:proofErr w:type="gramEnd"/>
            <w:r w:rsidRPr="00D10885">
              <w:rPr>
                <w:color w:val="333333"/>
              </w:rPr>
              <w:t xml:space="preserve"> мудро! Читайте - повсюду! Читайте – свободно!» в р</w:t>
            </w:r>
            <w:r w:rsidR="00602173">
              <w:rPr>
                <w:color w:val="333333"/>
              </w:rPr>
              <w:t>амках проекта «Читающая школа»;</w:t>
            </w:r>
          </w:p>
          <w:p w:rsidR="00D10885" w:rsidRPr="00D10885" w:rsidRDefault="00D10885" w:rsidP="00D108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</w:rPr>
            </w:pPr>
            <w:r w:rsidRPr="00D10885">
              <w:t>Конкурс ДПИ «Добро - тепла исток» 1,2,3 место;</w:t>
            </w:r>
          </w:p>
          <w:p w:rsidR="00D10885" w:rsidRPr="00D10885" w:rsidRDefault="00D10885" w:rsidP="00D108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</w:rPr>
            </w:pPr>
            <w:r w:rsidRPr="00D10885">
              <w:t>«Кросс нации-2016», 2 место;</w:t>
            </w:r>
          </w:p>
          <w:p w:rsidR="00D10885" w:rsidRPr="00D10885" w:rsidRDefault="00D10885" w:rsidP="00D108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</w:rPr>
            </w:pPr>
            <w:r w:rsidRPr="00D10885">
              <w:t>Конкурс проектов по озеленению и благоустройству территории ДОУ;</w:t>
            </w:r>
          </w:p>
          <w:p w:rsidR="00D10885" w:rsidRPr="00D10885" w:rsidRDefault="00D10885" w:rsidP="00D108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</w:rPr>
            </w:pPr>
            <w:r w:rsidRPr="00D10885">
              <w:rPr>
                <w:color w:val="333333"/>
              </w:rPr>
              <w:t>Муниципальный этап краевого конкурса «Зимняя планета детства».</w:t>
            </w:r>
          </w:p>
          <w:p w:rsidR="00D10885" w:rsidRPr="00D10885" w:rsidRDefault="00D10885" w:rsidP="00912E99">
            <w:pPr>
              <w:jc w:val="center"/>
            </w:pP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1134E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379" w:type="dxa"/>
          </w:tcPr>
          <w:p w:rsidR="001134ED" w:rsidRDefault="001134ED" w:rsidP="00901E6E">
            <w:pPr>
              <w:jc w:val="both"/>
            </w:pPr>
            <w:r>
              <w:t>Отсутствие обоснованных жалоб со стороны родителей</w:t>
            </w:r>
          </w:p>
        </w:tc>
        <w:tc>
          <w:tcPr>
            <w:tcW w:w="2268" w:type="dxa"/>
          </w:tcPr>
          <w:p w:rsidR="001134ED" w:rsidRDefault="001134ED" w:rsidP="00901E6E">
            <w:pPr>
              <w:jc w:val="center"/>
            </w:pPr>
          </w:p>
        </w:tc>
        <w:tc>
          <w:tcPr>
            <w:tcW w:w="5244" w:type="dxa"/>
          </w:tcPr>
          <w:p w:rsidR="001134ED" w:rsidRPr="00D10885" w:rsidRDefault="00D10885" w:rsidP="00912E99">
            <w:pPr>
              <w:jc w:val="center"/>
            </w:pPr>
            <w:r w:rsidRPr="00D10885">
              <w:t>1 балл</w:t>
            </w:r>
          </w:p>
        </w:tc>
      </w:tr>
      <w:tr w:rsidR="00816C74" w:rsidTr="00816C74">
        <w:trPr>
          <w:trHeight w:val="145"/>
        </w:trPr>
        <w:tc>
          <w:tcPr>
            <w:tcW w:w="1065" w:type="dxa"/>
          </w:tcPr>
          <w:p w:rsidR="00816C74" w:rsidRPr="000739CB" w:rsidRDefault="00816C74" w:rsidP="00816C74">
            <w:pPr>
              <w:pStyle w:val="a4"/>
            </w:pPr>
          </w:p>
        </w:tc>
        <w:tc>
          <w:tcPr>
            <w:tcW w:w="6379" w:type="dxa"/>
          </w:tcPr>
          <w:p w:rsidR="00816C74" w:rsidRDefault="00816C74" w:rsidP="00901E6E">
            <w:pPr>
              <w:jc w:val="both"/>
            </w:pPr>
            <w:r>
              <w:rPr>
                <w:b/>
              </w:rPr>
              <w:t>Благоустройство территории и безопасные условия в ДОУ</w:t>
            </w:r>
          </w:p>
        </w:tc>
        <w:tc>
          <w:tcPr>
            <w:tcW w:w="2268" w:type="dxa"/>
          </w:tcPr>
          <w:p w:rsidR="00816C74" w:rsidRDefault="00816C74" w:rsidP="00901E6E">
            <w:pPr>
              <w:jc w:val="center"/>
            </w:pPr>
          </w:p>
        </w:tc>
        <w:tc>
          <w:tcPr>
            <w:tcW w:w="5244" w:type="dxa"/>
          </w:tcPr>
          <w:p w:rsidR="00816C74" w:rsidRPr="00D10885" w:rsidRDefault="00816C74" w:rsidP="00912E99">
            <w:pPr>
              <w:jc w:val="center"/>
            </w:pP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816C74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6379" w:type="dxa"/>
          </w:tcPr>
          <w:p w:rsidR="001134ED" w:rsidRDefault="00F24373" w:rsidP="00901E6E">
            <w:pPr>
              <w:jc w:val="both"/>
            </w:pPr>
            <w:r>
              <w:t>Озеленение территории ДОУ (клумбы, зеленые насаждения, огород)</w:t>
            </w:r>
          </w:p>
        </w:tc>
        <w:tc>
          <w:tcPr>
            <w:tcW w:w="2268" w:type="dxa"/>
          </w:tcPr>
          <w:p w:rsidR="001134ED" w:rsidRDefault="00340018" w:rsidP="00443C5C">
            <w:pPr>
              <w:jc w:val="center"/>
            </w:pPr>
            <w:r w:rsidRPr="00340018">
              <w:t>оценка комиссиями управления образования</w:t>
            </w:r>
            <w:r>
              <w:t xml:space="preserve"> при очном посещении учреждения</w:t>
            </w:r>
          </w:p>
        </w:tc>
        <w:tc>
          <w:tcPr>
            <w:tcW w:w="5244" w:type="dxa"/>
          </w:tcPr>
          <w:p w:rsidR="001134ED" w:rsidRPr="00D10885" w:rsidRDefault="00912E99" w:rsidP="00912E99">
            <w:pPr>
              <w:jc w:val="center"/>
            </w:pPr>
            <w:r w:rsidRPr="00D10885">
              <w:t>0,1</w:t>
            </w:r>
            <w:r w:rsidR="00D10885" w:rsidRPr="00D10885">
              <w:t xml:space="preserve"> балл</w:t>
            </w:r>
          </w:p>
        </w:tc>
      </w:tr>
      <w:tr w:rsidR="00816C74" w:rsidTr="00816C74">
        <w:trPr>
          <w:trHeight w:val="145"/>
        </w:trPr>
        <w:tc>
          <w:tcPr>
            <w:tcW w:w="1065" w:type="dxa"/>
          </w:tcPr>
          <w:p w:rsidR="00816C74" w:rsidRPr="000739CB" w:rsidRDefault="00816C74" w:rsidP="00816C74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6379" w:type="dxa"/>
          </w:tcPr>
          <w:p w:rsidR="00816C74" w:rsidRPr="00F24373" w:rsidRDefault="00F24373" w:rsidP="00F24373">
            <w:pPr>
              <w:jc w:val="both"/>
            </w:pPr>
            <w:r w:rsidRPr="00F24373">
              <w:t xml:space="preserve">Наличие </w:t>
            </w:r>
            <w:r>
              <w:t xml:space="preserve">целостной </w:t>
            </w:r>
            <w:r w:rsidRPr="00F24373">
              <w:t xml:space="preserve">огороженной территории </w:t>
            </w:r>
          </w:p>
        </w:tc>
        <w:tc>
          <w:tcPr>
            <w:tcW w:w="2268" w:type="dxa"/>
          </w:tcPr>
          <w:p w:rsidR="00816C74" w:rsidRDefault="00340018" w:rsidP="00443C5C">
            <w:pPr>
              <w:jc w:val="center"/>
            </w:pPr>
            <w:r w:rsidRPr="00340018">
              <w:t>оценка комиссиями управления образования</w:t>
            </w:r>
            <w:r>
              <w:t xml:space="preserve"> при очном посещении учреждения</w:t>
            </w:r>
          </w:p>
        </w:tc>
        <w:tc>
          <w:tcPr>
            <w:tcW w:w="5244" w:type="dxa"/>
          </w:tcPr>
          <w:p w:rsidR="00816C74" w:rsidRPr="00D10885" w:rsidRDefault="00912E99" w:rsidP="00912E99">
            <w:pPr>
              <w:jc w:val="center"/>
            </w:pPr>
            <w:r w:rsidRPr="00D10885">
              <w:t>0,1</w:t>
            </w:r>
            <w:r w:rsidR="00D10885" w:rsidRPr="00D10885">
              <w:t xml:space="preserve"> балл</w:t>
            </w:r>
          </w:p>
        </w:tc>
      </w:tr>
      <w:tr w:rsidR="00F24373" w:rsidTr="00816C74">
        <w:trPr>
          <w:trHeight w:val="145"/>
        </w:trPr>
        <w:tc>
          <w:tcPr>
            <w:tcW w:w="1065" w:type="dxa"/>
          </w:tcPr>
          <w:p w:rsidR="00F24373" w:rsidRPr="000739CB" w:rsidRDefault="00F24373" w:rsidP="00816C74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6379" w:type="dxa"/>
          </w:tcPr>
          <w:p w:rsidR="00F24373" w:rsidRPr="00F24373" w:rsidRDefault="00F24373" w:rsidP="00F24373">
            <w:pPr>
              <w:jc w:val="both"/>
            </w:pPr>
            <w:r>
              <w:t>Доля оснащенности медицинского кабинета в соответствии с перечнем необходимого оборудования</w:t>
            </w:r>
          </w:p>
        </w:tc>
        <w:tc>
          <w:tcPr>
            <w:tcW w:w="2268" w:type="dxa"/>
          </w:tcPr>
          <w:p w:rsidR="00F24373" w:rsidRDefault="00F24373" w:rsidP="00443C5C">
            <w:pPr>
              <w:jc w:val="center"/>
            </w:pPr>
            <w:r>
              <w:t>самооценка</w:t>
            </w:r>
          </w:p>
        </w:tc>
        <w:tc>
          <w:tcPr>
            <w:tcW w:w="5244" w:type="dxa"/>
          </w:tcPr>
          <w:p w:rsidR="00F24373" w:rsidRPr="00D10885" w:rsidRDefault="00D10885" w:rsidP="00F24373">
            <w:pPr>
              <w:jc w:val="both"/>
            </w:pPr>
            <w:r w:rsidRPr="00D10885">
              <w:t xml:space="preserve">                                   100%</w:t>
            </w:r>
          </w:p>
        </w:tc>
      </w:tr>
      <w:tr w:rsidR="00816C74" w:rsidTr="00816C74">
        <w:trPr>
          <w:trHeight w:val="145"/>
        </w:trPr>
        <w:tc>
          <w:tcPr>
            <w:tcW w:w="1065" w:type="dxa"/>
          </w:tcPr>
          <w:p w:rsidR="00816C74" w:rsidRPr="000739CB" w:rsidRDefault="00816C74" w:rsidP="00816C74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6379" w:type="dxa"/>
          </w:tcPr>
          <w:p w:rsidR="00816C74" w:rsidRDefault="002E31F5" w:rsidP="002E31F5">
            <w:pPr>
              <w:jc w:val="both"/>
              <w:rPr>
                <w:b/>
              </w:rPr>
            </w:pPr>
            <w:r>
              <w:t xml:space="preserve">Число </w:t>
            </w:r>
            <w:r w:rsidR="00F24373">
              <w:t>случаев травматизма и заболеваний обучающихся, связанных с нарушением технических и санитарно-гигиенических норм</w:t>
            </w:r>
          </w:p>
        </w:tc>
        <w:tc>
          <w:tcPr>
            <w:tcW w:w="2268" w:type="dxa"/>
          </w:tcPr>
          <w:p w:rsidR="00816C74" w:rsidRDefault="00F24373" w:rsidP="00443C5C">
            <w:pPr>
              <w:jc w:val="center"/>
            </w:pPr>
            <w:r>
              <w:t>85-К (раздел 2.5.)</w:t>
            </w:r>
          </w:p>
        </w:tc>
        <w:tc>
          <w:tcPr>
            <w:tcW w:w="5244" w:type="dxa"/>
          </w:tcPr>
          <w:p w:rsidR="00816C74" w:rsidRPr="00D10885" w:rsidRDefault="003F5362" w:rsidP="002E31F5">
            <w:pPr>
              <w:jc w:val="both"/>
            </w:pPr>
            <w:r w:rsidRPr="00D10885">
              <w:t xml:space="preserve">                          -----</w:t>
            </w:r>
          </w:p>
        </w:tc>
      </w:tr>
      <w:tr w:rsidR="001134ED" w:rsidTr="00816C74">
        <w:trPr>
          <w:trHeight w:val="145"/>
        </w:trPr>
        <w:tc>
          <w:tcPr>
            <w:tcW w:w="1065" w:type="dxa"/>
          </w:tcPr>
          <w:p w:rsidR="001134ED" w:rsidRPr="000739CB" w:rsidRDefault="001134ED" w:rsidP="00816C74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6379" w:type="dxa"/>
          </w:tcPr>
          <w:p w:rsidR="001134ED" w:rsidRDefault="00ED3C5A" w:rsidP="00EB7EB5">
            <w:pPr>
              <w:jc w:val="both"/>
            </w:pPr>
            <w:r>
              <w:t xml:space="preserve">Эффективность пропускной системы </w:t>
            </w:r>
            <w:r w:rsidR="00340018" w:rsidRPr="00340018">
              <w:t xml:space="preserve"> ДОУ</w:t>
            </w:r>
          </w:p>
        </w:tc>
        <w:tc>
          <w:tcPr>
            <w:tcW w:w="2268" w:type="dxa"/>
          </w:tcPr>
          <w:p w:rsidR="001134ED" w:rsidRPr="00B0684A" w:rsidRDefault="00ED3C5A" w:rsidP="00B0684A">
            <w:pPr>
              <w:jc w:val="both"/>
            </w:pPr>
            <w:r w:rsidRPr="00340018">
              <w:t>оценка комиссиями управления образования</w:t>
            </w:r>
            <w:r>
              <w:t xml:space="preserve"> при очном посещении учреждения, </w:t>
            </w:r>
            <w:r>
              <w:lastRenderedPageBreak/>
              <w:t>различными службами и ведомствами</w:t>
            </w:r>
          </w:p>
        </w:tc>
        <w:tc>
          <w:tcPr>
            <w:tcW w:w="5244" w:type="dxa"/>
          </w:tcPr>
          <w:p w:rsidR="001134ED" w:rsidRDefault="0025190F" w:rsidP="00B0684A">
            <w:pPr>
              <w:jc w:val="both"/>
            </w:pPr>
            <w:r>
              <w:lastRenderedPageBreak/>
              <w:t xml:space="preserve">                 Оценка комиссиями     </w:t>
            </w:r>
          </w:p>
        </w:tc>
      </w:tr>
    </w:tbl>
    <w:p w:rsidR="009A4E56" w:rsidRDefault="009A4E56" w:rsidP="00882F95">
      <w:pPr>
        <w:jc w:val="center"/>
      </w:pPr>
    </w:p>
    <w:p w:rsidR="00372D95" w:rsidRPr="00556C72" w:rsidRDefault="00372D95" w:rsidP="00372D95">
      <w:pPr>
        <w:pStyle w:val="a4"/>
        <w:numPr>
          <w:ilvl w:val="0"/>
          <w:numId w:val="9"/>
        </w:numPr>
        <w:tabs>
          <w:tab w:val="left" w:pos="851"/>
        </w:tabs>
        <w:spacing w:line="360" w:lineRule="auto"/>
        <w:contextualSpacing/>
        <w:jc w:val="both"/>
        <w:rPr>
          <w:b/>
          <w:iCs/>
          <w:color w:val="000000" w:themeColor="text1"/>
        </w:rPr>
      </w:pPr>
      <w:r w:rsidRPr="00556C72">
        <w:rPr>
          <w:b/>
          <w:iCs/>
          <w:color w:val="000000" w:themeColor="text1"/>
        </w:rPr>
        <w:t>Общие сведения об образовательной организации.</w:t>
      </w:r>
    </w:p>
    <w:p w:rsidR="00372D95" w:rsidRPr="00556C72" w:rsidRDefault="00372D95" w:rsidP="00372D95">
      <w:pPr>
        <w:tabs>
          <w:tab w:val="left" w:pos="851"/>
        </w:tabs>
        <w:ind w:left="360"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 xml:space="preserve">     1.1 Краткая характеристика образовательной организации.</w:t>
      </w:r>
    </w:p>
    <w:p w:rsidR="00372D95" w:rsidRPr="00556C72" w:rsidRDefault="00372D95" w:rsidP="00372D95">
      <w:pPr>
        <w:pStyle w:val="a4"/>
        <w:tabs>
          <w:tab w:val="left" w:pos="851"/>
        </w:tabs>
        <w:jc w:val="both"/>
      </w:pPr>
      <w:r w:rsidRPr="00556C72">
        <w:t>Муниципальное бюджетное дошкольное образовательное учреждение «Детский сад №11 «Солнышко», является муниципальным бюджетным учреждением дошкольного образования, реализующим образовательную программу дошкольного образования с учётом федеральных  государственных  образовательных стандартов.</w:t>
      </w:r>
    </w:p>
    <w:p w:rsidR="00372D95" w:rsidRPr="00556C72" w:rsidRDefault="00372D95" w:rsidP="00372D95">
      <w:pPr>
        <w:pStyle w:val="a4"/>
        <w:tabs>
          <w:tab w:val="left" w:pos="851"/>
        </w:tabs>
        <w:jc w:val="both"/>
      </w:pPr>
      <w:r w:rsidRPr="00556C72">
        <w:rPr>
          <w:b/>
        </w:rPr>
        <w:t>Полное название организации:</w:t>
      </w:r>
      <w:r w:rsidRPr="00556C72">
        <w:t xml:space="preserve"> муниципальное бюджетное дошкольное образовательное учреждение «Детский сад  №11 «Солнышко» города </w:t>
      </w:r>
      <w:proofErr w:type="spellStart"/>
      <w:r w:rsidRPr="00556C72">
        <w:t>Лесосибирска</w:t>
      </w:r>
      <w:proofErr w:type="spellEnd"/>
      <w:r w:rsidRPr="00556C72">
        <w:t>».</w:t>
      </w:r>
    </w:p>
    <w:p w:rsidR="00372D95" w:rsidRPr="00556C72" w:rsidRDefault="00372D95" w:rsidP="00372D95">
      <w:pPr>
        <w:pStyle w:val="a4"/>
        <w:tabs>
          <w:tab w:val="left" w:pos="851"/>
        </w:tabs>
        <w:jc w:val="both"/>
        <w:rPr>
          <w:b/>
          <w:iCs/>
          <w:color w:val="000000" w:themeColor="text1"/>
        </w:rPr>
      </w:pPr>
      <w:r w:rsidRPr="00556C72">
        <w:rPr>
          <w:b/>
        </w:rPr>
        <w:t>Сокращенное название организации:</w:t>
      </w:r>
      <w:r w:rsidRPr="00556C72">
        <w:t xml:space="preserve"> МБДОУ «Детский сад  №11 «Солнышко».</w:t>
      </w:r>
    </w:p>
    <w:p w:rsidR="00372D95" w:rsidRPr="00556C72" w:rsidRDefault="00372D95" w:rsidP="00372D95">
      <w:pPr>
        <w:pStyle w:val="a4"/>
        <w:jc w:val="both"/>
      </w:pPr>
      <w:r w:rsidRPr="00556C72">
        <w:t>Проектная мощность МБДОУ «Детский сад №11 «Солнышко» - 5 групп, 90 мест. Функционирует 5 групп.</w:t>
      </w:r>
    </w:p>
    <w:p w:rsidR="00372D95" w:rsidRPr="00556C72" w:rsidRDefault="00372D95" w:rsidP="00372D95">
      <w:pPr>
        <w:pStyle w:val="a4"/>
        <w:jc w:val="both"/>
      </w:pPr>
      <w:r w:rsidRPr="00556C72">
        <w:rPr>
          <w:b/>
        </w:rPr>
        <w:t>Лицензия:</w:t>
      </w:r>
      <w:r w:rsidRPr="00556C72">
        <w:t xml:space="preserve"> серия  24Л01 № 0001794, регистрационный номер   № 8617-л   от 12.02.2016 года.</w:t>
      </w:r>
    </w:p>
    <w:p w:rsidR="00372D95" w:rsidRPr="00556C72" w:rsidRDefault="00372D95" w:rsidP="00372D95">
      <w:pPr>
        <w:pStyle w:val="a4"/>
        <w:jc w:val="both"/>
      </w:pPr>
      <w:r w:rsidRPr="00556C72">
        <w:t xml:space="preserve">МБДОУ находится по адресу: (юридический и фактический адрес учреждения совпадают): 662547, Красноярский край, </w:t>
      </w:r>
      <w:proofErr w:type="gramStart"/>
      <w:r w:rsidRPr="00556C72">
        <w:t>г</w:t>
      </w:r>
      <w:proofErr w:type="gramEnd"/>
      <w:r w:rsidRPr="00556C72">
        <w:t xml:space="preserve">. </w:t>
      </w:r>
      <w:proofErr w:type="spellStart"/>
      <w:r w:rsidRPr="00556C72">
        <w:t>Лесосибирск</w:t>
      </w:r>
      <w:proofErr w:type="spellEnd"/>
      <w:r w:rsidRPr="00556C72">
        <w:t>, ул. 7 микрорайон, 10А</w:t>
      </w:r>
    </w:p>
    <w:p w:rsidR="00372D95" w:rsidRPr="00556C72" w:rsidRDefault="00372D95" w:rsidP="00372D95">
      <w:pPr>
        <w:pStyle w:val="a4"/>
        <w:jc w:val="both"/>
      </w:pPr>
      <w:r w:rsidRPr="00556C72">
        <w:rPr>
          <w:b/>
        </w:rPr>
        <w:t>Телефон:</w:t>
      </w:r>
      <w:r w:rsidRPr="00556C72">
        <w:t xml:space="preserve"> 8(39145) 5-41-22  </w:t>
      </w:r>
    </w:p>
    <w:p w:rsidR="00372D95" w:rsidRPr="00556C72" w:rsidRDefault="00372D95" w:rsidP="00372D95">
      <w:pPr>
        <w:pStyle w:val="a4"/>
        <w:jc w:val="both"/>
        <w:rPr>
          <w:color w:val="FF0000"/>
        </w:rPr>
      </w:pPr>
      <w:r w:rsidRPr="00556C72">
        <w:rPr>
          <w:b/>
        </w:rPr>
        <w:t xml:space="preserve"> Сайт МБДОУ</w:t>
      </w:r>
      <w:r w:rsidRPr="00556C72">
        <w:rPr>
          <w:color w:val="000000" w:themeColor="text1"/>
        </w:rPr>
        <w:t>:</w:t>
      </w:r>
      <w:r w:rsidRPr="00556C72">
        <w:t xml:space="preserve">  </w:t>
      </w:r>
      <w:hyperlink r:id="rId5" w:history="1">
        <w:r w:rsidRPr="00556C72">
          <w:rPr>
            <w:rStyle w:val="a9"/>
          </w:rPr>
          <w:t>http://vmkdou11solnysh.ucoz.ru</w:t>
        </w:r>
      </w:hyperlink>
    </w:p>
    <w:p w:rsidR="00372D95" w:rsidRPr="00556C72" w:rsidRDefault="00372D95" w:rsidP="00372D95">
      <w:pPr>
        <w:pStyle w:val="a4"/>
        <w:jc w:val="both"/>
      </w:pPr>
      <w:r w:rsidRPr="00556C72">
        <w:rPr>
          <w:b/>
        </w:rPr>
        <w:t>Электронный адрес:</w:t>
      </w:r>
      <w:r w:rsidRPr="00556C72">
        <w:t xml:space="preserve"> vmkdou11solnysh</w:t>
      </w:r>
      <w:proofErr w:type="spellStart"/>
      <w:r w:rsidRPr="00556C72">
        <w:rPr>
          <w:lang w:val="en-US"/>
        </w:rPr>
        <w:t>ko</w:t>
      </w:r>
      <w:proofErr w:type="spellEnd"/>
      <w:r w:rsidRPr="00556C72">
        <w:t>@</w:t>
      </w:r>
      <w:r w:rsidRPr="00556C72">
        <w:rPr>
          <w:lang w:val="en-US"/>
        </w:rPr>
        <w:t>mail</w:t>
      </w:r>
      <w:r w:rsidRPr="00556C72">
        <w:t>.</w:t>
      </w:r>
      <w:proofErr w:type="spellStart"/>
      <w:r w:rsidRPr="00556C72">
        <w:rPr>
          <w:lang w:val="en-US"/>
        </w:rPr>
        <w:t>ru</w:t>
      </w:r>
      <w:proofErr w:type="spellEnd"/>
    </w:p>
    <w:p w:rsidR="00372D95" w:rsidRPr="00556C72" w:rsidRDefault="00372D95" w:rsidP="00372D95">
      <w:pPr>
        <w:pStyle w:val="a4"/>
        <w:jc w:val="both"/>
      </w:pPr>
      <w:r w:rsidRPr="00556C72">
        <w:rPr>
          <w:b/>
        </w:rPr>
        <w:t>Заведующий:</w:t>
      </w:r>
      <w:r w:rsidRPr="00556C72">
        <w:t xml:space="preserve"> Витязь Ирина Геннадьевна.</w:t>
      </w:r>
    </w:p>
    <w:p w:rsidR="00372D95" w:rsidRPr="00556C72" w:rsidRDefault="00372D95" w:rsidP="00372D95">
      <w:pPr>
        <w:pStyle w:val="a4"/>
        <w:jc w:val="both"/>
      </w:pPr>
    </w:p>
    <w:p w:rsidR="00372D95" w:rsidRPr="00556C72" w:rsidRDefault="00372D95" w:rsidP="00372D95">
      <w:pPr>
        <w:pStyle w:val="a4"/>
        <w:ind w:left="142" w:firstLine="566"/>
        <w:jc w:val="both"/>
        <w:rPr>
          <w:b/>
        </w:rPr>
      </w:pPr>
      <w:r w:rsidRPr="00556C72">
        <w:rPr>
          <w:b/>
        </w:rPr>
        <w:t xml:space="preserve">1.2 Режим работы образовательной организации. </w:t>
      </w:r>
    </w:p>
    <w:p w:rsidR="00372D95" w:rsidRPr="00556C72" w:rsidRDefault="00372D95" w:rsidP="00372D95">
      <w:pPr>
        <w:pStyle w:val="a4"/>
        <w:ind w:left="142" w:firstLine="566"/>
        <w:jc w:val="both"/>
      </w:pPr>
      <w:proofErr w:type="gramStart"/>
      <w:r w:rsidRPr="00556C72">
        <w:t xml:space="preserve">Расписание занятий составляется с учётом возрастных особенностей детей и нормами </w:t>
      </w:r>
      <w:proofErr w:type="spellStart"/>
      <w:r w:rsidRPr="00556C72">
        <w:t>СанПиН</w:t>
      </w:r>
      <w:proofErr w:type="spellEnd"/>
      <w:r w:rsidRPr="00556C72">
        <w:t xml:space="preserve"> 2.4.1.3049-13, утверждённые постановлением Главного государственного санитарного врача Российской Федерации от 15 мая 2013 года № 26.</w:t>
      </w:r>
      <w:proofErr w:type="gramEnd"/>
    </w:p>
    <w:p w:rsidR="00372D95" w:rsidRPr="00556C72" w:rsidRDefault="00372D95" w:rsidP="00372D95">
      <w:pPr>
        <w:ind w:firstLine="539"/>
        <w:jc w:val="both"/>
      </w:pPr>
      <w:r w:rsidRPr="00556C72">
        <w:t xml:space="preserve">Группы функционируют в режиме пятидневной рабочей недели, длительность пребывания – 12 часов (с 07.00 – 19.00). </w:t>
      </w:r>
    </w:p>
    <w:p w:rsidR="00372D95" w:rsidRPr="00556C72" w:rsidRDefault="00372D95" w:rsidP="00372D95">
      <w:pPr>
        <w:ind w:firstLine="539"/>
        <w:jc w:val="both"/>
      </w:pPr>
      <w:r w:rsidRPr="00556C72">
        <w:t>На базе дошкольного учреждения работает консультативный пункт для родителей воспитанников, не посещающих дошкольные учреждения.</w:t>
      </w:r>
    </w:p>
    <w:p w:rsidR="00372D95" w:rsidRPr="00556C72" w:rsidRDefault="00372D95" w:rsidP="00372D95">
      <w:pPr>
        <w:shd w:val="clear" w:color="auto" w:fill="FFFFFF"/>
        <w:ind w:right="48" w:firstLine="567"/>
        <w:jc w:val="both"/>
        <w:rPr>
          <w:spacing w:val="-1"/>
        </w:rPr>
      </w:pPr>
    </w:p>
    <w:p w:rsidR="00372D95" w:rsidRPr="00556C72" w:rsidRDefault="00372D95" w:rsidP="00372D95">
      <w:pPr>
        <w:shd w:val="clear" w:color="auto" w:fill="FFFFFF"/>
        <w:ind w:right="48" w:firstLine="567"/>
        <w:jc w:val="both"/>
        <w:rPr>
          <w:b/>
          <w:i/>
          <w:color w:val="0000FF"/>
          <w:u w:val="single"/>
        </w:rPr>
      </w:pPr>
      <w:r w:rsidRPr="00556C72">
        <w:t>График работы консультативного пункта размещен на сайте дошкольного учреждения:  vmkdou11solnysh.ucoz.ru.</w:t>
      </w:r>
    </w:p>
    <w:p w:rsidR="00372D95" w:rsidRPr="00556C72" w:rsidRDefault="00372D95" w:rsidP="00372D95">
      <w:pPr>
        <w:pStyle w:val="a4"/>
        <w:ind w:left="142" w:firstLine="566"/>
        <w:jc w:val="both"/>
      </w:pPr>
    </w:p>
    <w:p w:rsidR="00372D95" w:rsidRPr="00556C72" w:rsidRDefault="00372D95" w:rsidP="00372D95">
      <w:pPr>
        <w:pStyle w:val="a4"/>
        <w:numPr>
          <w:ilvl w:val="1"/>
          <w:numId w:val="9"/>
        </w:numPr>
        <w:spacing w:line="276" w:lineRule="auto"/>
        <w:contextualSpacing/>
        <w:jc w:val="both"/>
        <w:rPr>
          <w:b/>
        </w:rPr>
      </w:pPr>
      <w:r w:rsidRPr="00556C72">
        <w:rPr>
          <w:b/>
        </w:rPr>
        <w:t>Характеристика контингента воспитанников.</w:t>
      </w:r>
    </w:p>
    <w:p w:rsidR="00372D95" w:rsidRPr="00556C72" w:rsidRDefault="00372D95" w:rsidP="00372D95">
      <w:pPr>
        <w:pStyle w:val="a4"/>
        <w:ind w:left="1068"/>
        <w:jc w:val="both"/>
      </w:pPr>
      <w:r w:rsidRPr="00556C72">
        <w:t>Дошкольное учреждение на 31.05.2016 год посещало 130 воспитанников, которые по возрастному принципу распределены следующим образом:</w:t>
      </w:r>
    </w:p>
    <w:tbl>
      <w:tblPr>
        <w:tblStyle w:val="a3"/>
        <w:tblW w:w="0" w:type="auto"/>
        <w:tblInd w:w="708" w:type="dxa"/>
        <w:tblLook w:val="04A0"/>
      </w:tblPr>
      <w:tblGrid>
        <w:gridCol w:w="458"/>
        <w:gridCol w:w="4003"/>
        <w:gridCol w:w="2136"/>
        <w:gridCol w:w="2268"/>
      </w:tblGrid>
      <w:tr w:rsidR="00372D95" w:rsidRPr="00556C72" w:rsidTr="00B234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both"/>
              <w:rPr>
                <w:b/>
              </w:rPr>
            </w:pPr>
            <w:r w:rsidRPr="00556C72">
              <w:rPr>
                <w:b/>
              </w:rPr>
              <w:t>№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  <w:rPr>
                <w:b/>
              </w:rPr>
            </w:pPr>
            <w:r w:rsidRPr="00556C72">
              <w:rPr>
                <w:b/>
              </w:rPr>
              <w:t>группа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  <w:rPr>
                <w:b/>
              </w:rPr>
            </w:pPr>
            <w:r w:rsidRPr="00556C72">
              <w:rPr>
                <w:b/>
              </w:rPr>
              <w:t>Возраст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  <w:rPr>
                <w:b/>
              </w:rPr>
            </w:pPr>
            <w:r w:rsidRPr="00556C72">
              <w:rPr>
                <w:b/>
              </w:rPr>
              <w:t>Количество детей</w:t>
            </w:r>
          </w:p>
        </w:tc>
      </w:tr>
      <w:tr w:rsidR="00372D95" w:rsidRPr="00556C72" w:rsidTr="00B234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both"/>
            </w:pPr>
            <w:r w:rsidRPr="00556C72"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</w:pPr>
            <w:r w:rsidRPr="00556C72">
              <w:t>1 младшая группа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</w:pPr>
            <w:r w:rsidRPr="00556C72"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</w:pPr>
            <w:r w:rsidRPr="00556C72">
              <w:t>22</w:t>
            </w:r>
          </w:p>
        </w:tc>
      </w:tr>
      <w:tr w:rsidR="00372D95" w:rsidRPr="00556C72" w:rsidTr="00B234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</w:pPr>
            <w:r w:rsidRPr="00556C72"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</w:pPr>
            <w:r w:rsidRPr="00556C72">
              <w:t>Средняя группа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</w:pPr>
            <w:r w:rsidRPr="00556C72"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</w:pPr>
            <w:r w:rsidRPr="00556C72">
              <w:t>28</w:t>
            </w:r>
          </w:p>
        </w:tc>
      </w:tr>
      <w:tr w:rsidR="00372D95" w:rsidRPr="00556C72" w:rsidTr="00B234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</w:pPr>
            <w:r w:rsidRPr="00556C72"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</w:pPr>
            <w:r w:rsidRPr="00556C72">
              <w:t>Старшая группа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</w:pPr>
            <w:r w:rsidRPr="00556C72"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</w:pPr>
            <w:r w:rsidRPr="00556C72">
              <w:t>27</w:t>
            </w:r>
          </w:p>
        </w:tc>
      </w:tr>
      <w:tr w:rsidR="00372D95" w:rsidRPr="00556C72" w:rsidTr="00B234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</w:pPr>
            <w:r w:rsidRPr="00556C72"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</w:pPr>
            <w:r w:rsidRPr="00556C72">
              <w:t>Старшая группа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</w:pPr>
            <w:r w:rsidRPr="00556C72"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</w:pPr>
            <w:r w:rsidRPr="00556C72">
              <w:t>26</w:t>
            </w:r>
          </w:p>
        </w:tc>
      </w:tr>
      <w:tr w:rsidR="00372D95" w:rsidRPr="00556C72" w:rsidTr="00B234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</w:pPr>
            <w:r w:rsidRPr="00556C72">
              <w:lastRenderedPageBreak/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</w:pPr>
            <w:r w:rsidRPr="00556C72">
              <w:t>Подготовительная группа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</w:pPr>
            <w:r w:rsidRPr="00556C72">
              <w:t>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</w:pPr>
            <w:r w:rsidRPr="00556C72">
              <w:t>27</w:t>
            </w:r>
          </w:p>
        </w:tc>
      </w:tr>
      <w:tr w:rsidR="00372D95" w:rsidRPr="00556C72" w:rsidTr="00B2345B"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right"/>
            </w:pPr>
            <w:r w:rsidRPr="00556C72">
              <w:t>Всего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95" w:rsidRPr="00556C72" w:rsidRDefault="00372D95" w:rsidP="00B2345B">
            <w:pPr>
              <w:spacing w:line="276" w:lineRule="auto"/>
              <w:jc w:val="center"/>
            </w:pPr>
            <w:r w:rsidRPr="00556C72">
              <w:t>130</w:t>
            </w:r>
          </w:p>
        </w:tc>
      </w:tr>
    </w:tbl>
    <w:p w:rsidR="00372D95" w:rsidRPr="00556C72" w:rsidRDefault="00372D95" w:rsidP="00372D95"/>
    <w:p w:rsidR="00372D95" w:rsidRPr="00556C72" w:rsidRDefault="00372D95" w:rsidP="00372D95">
      <w:pPr>
        <w:ind w:left="708"/>
      </w:pPr>
      <w:r w:rsidRPr="00556C72">
        <w:t>Социальный паспорт семьи на 2015-2016 гг. выглядит следующим образом: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</w:pPr>
      <w:r w:rsidRPr="00556C72">
        <w:t>полная семья – 114 детей;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</w:pPr>
      <w:r w:rsidRPr="00556C72">
        <w:t>неполная семья – 16 детей;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</w:pPr>
      <w:r w:rsidRPr="00556C72">
        <w:t>многодетная семья – 14 детей.</w:t>
      </w:r>
    </w:p>
    <w:p w:rsidR="00372D95" w:rsidRPr="00556C72" w:rsidRDefault="00372D95" w:rsidP="00372D95">
      <w:pPr>
        <w:pStyle w:val="a4"/>
        <w:ind w:left="142" w:firstLine="566"/>
        <w:jc w:val="both"/>
      </w:pPr>
    </w:p>
    <w:p w:rsidR="00372D95" w:rsidRPr="00556C72" w:rsidRDefault="00372D95" w:rsidP="00372D95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contextualSpacing/>
        <w:jc w:val="both"/>
        <w:rPr>
          <w:b/>
          <w:iCs/>
          <w:color w:val="000000" w:themeColor="text1"/>
        </w:rPr>
      </w:pPr>
      <w:r w:rsidRPr="00556C72">
        <w:rPr>
          <w:b/>
          <w:iCs/>
          <w:color w:val="000000" w:themeColor="text1"/>
        </w:rPr>
        <w:t>Система управления МБДОУ «Детский сад №11 «Солнышко»</w:t>
      </w:r>
    </w:p>
    <w:p w:rsidR="00372D95" w:rsidRPr="00556C72" w:rsidRDefault="00372D95" w:rsidP="00372D95">
      <w:pPr>
        <w:tabs>
          <w:tab w:val="left" w:pos="851"/>
        </w:tabs>
        <w:ind w:left="360"/>
        <w:jc w:val="both"/>
      </w:pPr>
      <w:r w:rsidRPr="00556C72">
        <w:rPr>
          <w:iCs/>
          <w:color w:val="000000" w:themeColor="text1"/>
        </w:rPr>
        <w:tab/>
        <w:t>Управление ДОУ осуществляется в соответствии с законом « Об образовании в РФ» и Уставом ДОУ. Непосредственное управление и ответственность за деятельностью ДОУ осуществляет заведующий Витязь Ирина Геннадьевна; образование высшее педагогическое, стаж педагогической работы – 26 лет, в должности –  3 года 6 мес.</w:t>
      </w:r>
      <w:r w:rsidRPr="00556C72">
        <w:t xml:space="preserve"> </w:t>
      </w:r>
    </w:p>
    <w:p w:rsidR="00372D95" w:rsidRPr="00556C72" w:rsidRDefault="00372D95" w:rsidP="00372D95">
      <w:pPr>
        <w:pStyle w:val="a4"/>
        <w:tabs>
          <w:tab w:val="left" w:pos="851"/>
        </w:tabs>
        <w:ind w:left="1440"/>
        <w:jc w:val="both"/>
        <w:rPr>
          <w:iCs/>
          <w:color w:val="000000" w:themeColor="text1"/>
        </w:rPr>
      </w:pPr>
      <w:r w:rsidRPr="00556C72">
        <w:rPr>
          <w:iCs/>
        </w:rPr>
        <w:t>Формами государственного</w:t>
      </w:r>
      <w:r w:rsidRPr="00556C72">
        <w:rPr>
          <w:iCs/>
          <w:color w:val="000000" w:themeColor="text1"/>
        </w:rPr>
        <w:t xml:space="preserve"> общественного управления в МБДОУ «Детский сад №11 «Солнышко» являются:</w:t>
      </w:r>
    </w:p>
    <w:p w:rsidR="00372D95" w:rsidRPr="00556C72" w:rsidRDefault="00372D95" w:rsidP="00372D95">
      <w:pPr>
        <w:pStyle w:val="a4"/>
        <w:numPr>
          <w:ilvl w:val="0"/>
          <w:numId w:val="11"/>
        </w:numPr>
        <w:spacing w:line="276" w:lineRule="auto"/>
        <w:contextualSpacing/>
        <w:jc w:val="both"/>
      </w:pPr>
      <w:r w:rsidRPr="00556C72">
        <w:t xml:space="preserve">Педагогический совет: </w:t>
      </w:r>
    </w:p>
    <w:p w:rsidR="00372D95" w:rsidRPr="00556C72" w:rsidRDefault="00372D95" w:rsidP="00372D95">
      <w:pPr>
        <w:pStyle w:val="a4"/>
        <w:numPr>
          <w:ilvl w:val="0"/>
          <w:numId w:val="12"/>
        </w:numPr>
        <w:spacing w:line="276" w:lineRule="auto"/>
        <w:contextualSpacing/>
        <w:jc w:val="both"/>
      </w:pPr>
      <w:r w:rsidRPr="00556C72">
        <w:t xml:space="preserve">определяет направления образовательной деятельности; </w:t>
      </w:r>
    </w:p>
    <w:p w:rsidR="00372D95" w:rsidRPr="00556C72" w:rsidRDefault="00372D95" w:rsidP="00372D95">
      <w:pPr>
        <w:pStyle w:val="a4"/>
        <w:numPr>
          <w:ilvl w:val="0"/>
          <w:numId w:val="12"/>
        </w:numPr>
        <w:spacing w:line="276" w:lineRule="auto"/>
        <w:contextualSpacing/>
        <w:jc w:val="both"/>
      </w:pPr>
      <w:r w:rsidRPr="00556C72">
        <w:t>обсуждает вопросы содержания, форм, методов, образовательного процесса;</w:t>
      </w:r>
    </w:p>
    <w:p w:rsidR="00372D95" w:rsidRPr="00556C72" w:rsidRDefault="00372D95" w:rsidP="00372D95">
      <w:pPr>
        <w:pStyle w:val="a4"/>
        <w:numPr>
          <w:ilvl w:val="0"/>
          <w:numId w:val="12"/>
        </w:numPr>
        <w:spacing w:line="276" w:lineRule="auto"/>
        <w:contextualSpacing/>
        <w:jc w:val="both"/>
      </w:pPr>
      <w:r w:rsidRPr="00556C72">
        <w:t>рассматривает вопросы повышения квалификации и переподготовки кадров.</w:t>
      </w:r>
    </w:p>
    <w:p w:rsidR="00372D95" w:rsidRPr="00556C72" w:rsidRDefault="00372D95" w:rsidP="00372D95">
      <w:pPr>
        <w:pStyle w:val="a4"/>
        <w:numPr>
          <w:ilvl w:val="0"/>
          <w:numId w:val="11"/>
        </w:numPr>
        <w:tabs>
          <w:tab w:val="left" w:pos="851"/>
        </w:tabs>
        <w:spacing w:line="276" w:lineRule="auto"/>
        <w:contextualSpacing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>Общее собрание трудового коллектива:</w:t>
      </w:r>
    </w:p>
    <w:p w:rsidR="00372D95" w:rsidRPr="00556C72" w:rsidRDefault="00372D95" w:rsidP="00372D95">
      <w:pPr>
        <w:pStyle w:val="a4"/>
        <w:numPr>
          <w:ilvl w:val="0"/>
          <w:numId w:val="13"/>
        </w:numPr>
        <w:spacing w:line="276" w:lineRule="auto"/>
        <w:contextualSpacing/>
        <w:jc w:val="both"/>
      </w:pPr>
      <w:r w:rsidRPr="00556C72">
        <w:t>рассматривают заявления, обращения работников;</w:t>
      </w:r>
    </w:p>
    <w:p w:rsidR="00372D95" w:rsidRPr="00556C72" w:rsidRDefault="00372D95" w:rsidP="00372D95">
      <w:pPr>
        <w:pStyle w:val="a4"/>
        <w:numPr>
          <w:ilvl w:val="0"/>
          <w:numId w:val="13"/>
        </w:numPr>
        <w:spacing w:line="276" w:lineRule="auto"/>
        <w:contextualSpacing/>
        <w:jc w:val="both"/>
      </w:pPr>
      <w:r w:rsidRPr="00556C72">
        <w:t xml:space="preserve"> разрабатывает правила внутреннего трудового распорядка;</w:t>
      </w:r>
    </w:p>
    <w:p w:rsidR="00372D95" w:rsidRPr="00556C72" w:rsidRDefault="00372D95" w:rsidP="00372D95">
      <w:pPr>
        <w:pStyle w:val="a4"/>
        <w:numPr>
          <w:ilvl w:val="0"/>
          <w:numId w:val="13"/>
        </w:numPr>
        <w:spacing w:line="276" w:lineRule="auto"/>
        <w:contextualSpacing/>
        <w:jc w:val="both"/>
      </w:pPr>
      <w:r w:rsidRPr="00556C72">
        <w:t>разрабатывает  годовой план, план на летний оздоровительный период.</w:t>
      </w:r>
    </w:p>
    <w:p w:rsidR="00372D95" w:rsidRPr="00556C72" w:rsidRDefault="00372D95" w:rsidP="00372D95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contextualSpacing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>Родительское собрание.</w:t>
      </w:r>
    </w:p>
    <w:p w:rsidR="00372D95" w:rsidRPr="00556C72" w:rsidRDefault="00372D95" w:rsidP="00372D95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contextualSpacing/>
        <w:rPr>
          <w:b/>
          <w:iCs/>
          <w:color w:val="000000" w:themeColor="text1"/>
        </w:rPr>
      </w:pPr>
      <w:r w:rsidRPr="00556C72">
        <w:rPr>
          <w:b/>
          <w:iCs/>
          <w:color w:val="000000" w:themeColor="text1"/>
        </w:rPr>
        <w:t>Эффективность образовательного процесса в ДОО.</w:t>
      </w:r>
    </w:p>
    <w:p w:rsidR="00372D95" w:rsidRPr="00556C72" w:rsidRDefault="00372D95" w:rsidP="00372D95">
      <w:pPr>
        <w:tabs>
          <w:tab w:val="left" w:pos="851"/>
        </w:tabs>
        <w:ind w:left="360"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ab/>
        <w:t>В МБДОУ  созданы все условия для полной реализации образовательной программы дошкольного образования. Организационно-методические условия способствуют решению следующих задач:</w:t>
      </w:r>
    </w:p>
    <w:p w:rsidR="00372D95" w:rsidRPr="00556C72" w:rsidRDefault="00372D95" w:rsidP="00372D95">
      <w:pPr>
        <w:pStyle w:val="a4"/>
        <w:numPr>
          <w:ilvl w:val="0"/>
          <w:numId w:val="15"/>
        </w:numPr>
        <w:tabs>
          <w:tab w:val="left" w:pos="851"/>
        </w:tabs>
        <w:spacing w:line="276" w:lineRule="auto"/>
        <w:contextualSpacing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 xml:space="preserve"> охрана жизни и укрепление здоровья воспитанников ДОО;</w:t>
      </w:r>
    </w:p>
    <w:p w:rsidR="00372D95" w:rsidRPr="00556C72" w:rsidRDefault="00372D95" w:rsidP="00372D95">
      <w:pPr>
        <w:pStyle w:val="a4"/>
        <w:numPr>
          <w:ilvl w:val="0"/>
          <w:numId w:val="15"/>
        </w:numPr>
        <w:tabs>
          <w:tab w:val="left" w:pos="851"/>
        </w:tabs>
        <w:spacing w:line="276" w:lineRule="auto"/>
        <w:contextualSpacing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 xml:space="preserve"> личностное развитие воспитанников;</w:t>
      </w:r>
    </w:p>
    <w:p w:rsidR="00372D95" w:rsidRPr="00556C72" w:rsidRDefault="00372D95" w:rsidP="00372D95">
      <w:pPr>
        <w:pStyle w:val="a4"/>
        <w:numPr>
          <w:ilvl w:val="0"/>
          <w:numId w:val="15"/>
        </w:numPr>
        <w:tabs>
          <w:tab w:val="left" w:pos="851"/>
        </w:tabs>
        <w:spacing w:line="276" w:lineRule="auto"/>
        <w:contextualSpacing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 xml:space="preserve"> взаимодействие с семьями воспитанников.</w:t>
      </w:r>
    </w:p>
    <w:p w:rsidR="00372D95" w:rsidRPr="00556C72" w:rsidRDefault="00372D95" w:rsidP="00372D95">
      <w:pPr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 xml:space="preserve">  </w:t>
      </w:r>
      <w:r w:rsidRPr="00556C72">
        <w:rPr>
          <w:iCs/>
          <w:color w:val="000000" w:themeColor="text1"/>
        </w:rPr>
        <w:tab/>
        <w:t>В целях обеспечения качества образования дошкольников в условиях внедрения ФГОС в ДОУ приняты организационно-управленческие решения, регулирующие постепенный переход на федеральный государственный образовательный стандарт:</w:t>
      </w:r>
    </w:p>
    <w:p w:rsidR="00372D95" w:rsidRPr="00556C72" w:rsidRDefault="00372D95" w:rsidP="00372D95">
      <w:pPr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>- принята новая редакция Устава ДОУ,  разработаны и утверждены локальные акты регламентирующие деятельность образовательного учреждения;</w:t>
      </w:r>
    </w:p>
    <w:p w:rsidR="00372D95" w:rsidRPr="00556C72" w:rsidRDefault="00372D95" w:rsidP="00372D95">
      <w:pPr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>- разработан и утвержден план действий по созданию условий для получения образования детьми с ограниченными возможностями здоровья в МБДОУ «Детский сад №11 «Солнышко»;</w:t>
      </w:r>
    </w:p>
    <w:p w:rsidR="00372D95" w:rsidRPr="00556C72" w:rsidRDefault="00372D95" w:rsidP="00372D95">
      <w:pPr>
        <w:jc w:val="both"/>
        <w:rPr>
          <w:b/>
        </w:rPr>
      </w:pPr>
      <w:r w:rsidRPr="00556C72">
        <w:rPr>
          <w:iCs/>
          <w:color w:val="000000" w:themeColor="text1"/>
        </w:rPr>
        <w:t>- начата работа по внедрению профессиональных стандартов «Педагог».</w:t>
      </w:r>
    </w:p>
    <w:p w:rsidR="00372D95" w:rsidRPr="00556C72" w:rsidRDefault="00372D95" w:rsidP="00372D95">
      <w:pPr>
        <w:ind w:firstLine="708"/>
        <w:jc w:val="both"/>
      </w:pPr>
      <w:r w:rsidRPr="00556C72">
        <w:rPr>
          <w:iCs/>
        </w:rPr>
        <w:t xml:space="preserve">Организация образовательного процесса в ДОУ осуществляется </w:t>
      </w:r>
      <w:r w:rsidRPr="00556C72">
        <w:t xml:space="preserve">в соответствии с образовательной программой дошкольного образования. </w:t>
      </w:r>
      <w:proofErr w:type="gramStart"/>
      <w:r w:rsidRPr="00556C72">
        <w:t xml:space="preserve">Программа ДОУ разработана на основе Примерной основной общеобразовательной программы «От рождения до школы» под </w:t>
      </w:r>
      <w:r w:rsidRPr="00556C72">
        <w:lastRenderedPageBreak/>
        <w:t xml:space="preserve">редакцией  Н.Е. </w:t>
      </w:r>
      <w:proofErr w:type="spellStart"/>
      <w:r w:rsidRPr="00556C72">
        <w:t>Вераксы</w:t>
      </w:r>
      <w:proofErr w:type="spellEnd"/>
      <w:r w:rsidRPr="00556C72">
        <w:t xml:space="preserve">, Т.С.Комаровой, М.А. Васильевой (2011г),  Программой художественно-эстетического воспитания и развития детей от 2-7 лет  «Цветные ладошки» И.А. Лыковой,  Программой по театрализованной деятельности, разработанной  на основе пособия  «Театрализованные занятия в детском саду» М.Д. </w:t>
      </w:r>
      <w:proofErr w:type="spellStart"/>
      <w:r w:rsidRPr="00556C72">
        <w:t>Маханевой</w:t>
      </w:r>
      <w:proofErr w:type="spellEnd"/>
      <w:r w:rsidRPr="00556C72">
        <w:t>.</w:t>
      </w:r>
      <w:proofErr w:type="gramEnd"/>
    </w:p>
    <w:p w:rsidR="00372D95" w:rsidRPr="00556C72" w:rsidRDefault="00372D95" w:rsidP="00372D95">
      <w:pPr>
        <w:ind w:firstLine="708"/>
        <w:jc w:val="both"/>
        <w:rPr>
          <w:rFonts w:eastAsia="Calibri"/>
        </w:rPr>
      </w:pPr>
      <w:r w:rsidRPr="00556C72">
        <w:rPr>
          <w:iCs/>
        </w:rPr>
        <w:t xml:space="preserve">Организация образовательного процесса в ДОУ осуществляется </w:t>
      </w:r>
      <w:r w:rsidRPr="00556C72">
        <w:t xml:space="preserve">в соответствии с основными направлениями развития ребенка: социально-коммуникативное, познавательное, речевое, художественно-эстетическое, физическое. </w:t>
      </w:r>
      <w:r w:rsidRPr="00556C72">
        <w:rPr>
          <w:rFonts w:eastAsia="Calibri"/>
        </w:rPr>
        <w:t xml:space="preserve">При решении </w:t>
      </w:r>
      <w:proofErr w:type="spellStart"/>
      <w:r w:rsidRPr="00556C72">
        <w:rPr>
          <w:rFonts w:eastAsia="Calibri"/>
        </w:rPr>
        <w:t>воспитательно</w:t>
      </w:r>
      <w:proofErr w:type="spellEnd"/>
      <w:r w:rsidRPr="00556C72">
        <w:rPr>
          <w:rFonts w:eastAsia="Calibri"/>
        </w:rPr>
        <w:t xml:space="preserve"> - образовательных задач интегрируется содержание образовательных областей</w:t>
      </w:r>
      <w:r w:rsidRPr="00556C72">
        <w:rPr>
          <w:rFonts w:eastAsia="Calibri"/>
          <w:i/>
        </w:rPr>
        <w:t>,</w:t>
      </w:r>
      <w:r w:rsidRPr="00556C72">
        <w:rPr>
          <w:rFonts w:eastAsia="Calibri"/>
        </w:rPr>
        <w:t xml:space="preserve"> что способствует развитию в единстве всех сфер личности ребенка; интегрируются разные виды деятельности, объединяясь в один интересный ребенку процесс. Используются новые виды деятельности, стимулирующие инициативу и самостоятельность: проектная, экспериментирование.</w:t>
      </w:r>
    </w:p>
    <w:p w:rsidR="00372D95" w:rsidRPr="00556C72" w:rsidRDefault="00372D95" w:rsidP="00372D95">
      <w:pPr>
        <w:pStyle w:val="a7"/>
        <w:spacing w:before="0" w:beforeAutospacing="0" w:after="0" w:afterAutospacing="0" w:line="276" w:lineRule="auto"/>
        <w:ind w:firstLine="709"/>
        <w:jc w:val="both"/>
      </w:pPr>
      <w:r w:rsidRPr="00556C72">
        <w:t>Проектирование педагогического процесса осуществляется на основе эффективных технологий, методов и форм работы с детьми, соответствующих их возрастным и индивидуальным особенностям и на основе комплексно – тематического принципа планирования</w:t>
      </w:r>
      <w:r w:rsidRPr="00556C72">
        <w:rPr>
          <w:i/>
        </w:rPr>
        <w:t xml:space="preserve">, </w:t>
      </w:r>
      <w:r w:rsidRPr="00556C72">
        <w:t>с соблюдением баланса</w:t>
      </w:r>
      <w:r w:rsidRPr="00556C72">
        <w:rPr>
          <w:i/>
        </w:rPr>
        <w:t xml:space="preserve"> </w:t>
      </w:r>
      <w:r w:rsidRPr="00556C72">
        <w:rPr>
          <w:bCs/>
        </w:rPr>
        <w:t>между обучением и свободной игрой детей, между деятельностью, инициированной взрослыми и инициированной самими детьми.</w:t>
      </w:r>
      <w:r w:rsidRPr="00556C72">
        <w:rPr>
          <w:i/>
        </w:rPr>
        <w:t xml:space="preserve"> </w:t>
      </w:r>
      <w:r w:rsidRPr="00556C72">
        <w:rPr>
          <w:color w:val="000000"/>
        </w:rPr>
        <w:t xml:space="preserve">Содержание образования реализуется через совместную деятельность ребенка </w:t>
      </w:r>
      <w:proofErr w:type="gramStart"/>
      <w:r w:rsidRPr="00556C72">
        <w:rPr>
          <w:color w:val="000000"/>
        </w:rPr>
        <w:t>со</w:t>
      </w:r>
      <w:proofErr w:type="gramEnd"/>
      <w:r w:rsidRPr="00556C72">
        <w:rPr>
          <w:color w:val="000000"/>
        </w:rPr>
        <w:t xml:space="preserve"> взрослым (в том числе,</w:t>
      </w:r>
      <w:r w:rsidRPr="00556C72">
        <w:t xml:space="preserve"> </w:t>
      </w:r>
      <w:r w:rsidRPr="00556C72">
        <w:rPr>
          <w:color w:val="000000"/>
        </w:rPr>
        <w:t>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</w:t>
      </w:r>
      <w:r w:rsidRPr="00556C72">
        <w:t xml:space="preserve"> </w:t>
      </w:r>
      <w:r w:rsidRPr="00556C72">
        <w:rPr>
          <w:color w:val="000000"/>
        </w:rPr>
        <w:t>Исключительное значение придается игре как основной форме работы</w:t>
      </w:r>
      <w:r w:rsidRPr="00556C72">
        <w:t xml:space="preserve"> </w:t>
      </w:r>
      <w:r w:rsidRPr="00556C72">
        <w:rPr>
          <w:color w:val="000000"/>
        </w:rPr>
        <w:t>с детьми дошкольного возраста и ведущему виду детской деятельности.</w:t>
      </w:r>
      <w:r w:rsidRPr="00556C72">
        <w:t xml:space="preserve"> </w:t>
      </w:r>
    </w:p>
    <w:p w:rsidR="00372D95" w:rsidRPr="00556C72" w:rsidRDefault="00372D95" w:rsidP="00372D95">
      <w:pPr>
        <w:pStyle w:val="a7"/>
        <w:spacing w:before="0" w:beforeAutospacing="0" w:after="0" w:afterAutospacing="0" w:line="276" w:lineRule="auto"/>
        <w:ind w:firstLine="709"/>
        <w:jc w:val="both"/>
      </w:pPr>
      <w:r w:rsidRPr="00556C72">
        <w:rPr>
          <w:color w:val="000000"/>
        </w:rPr>
        <w:t>Педагогами используются ИКТ в работе с детьми, которые направлены на осуществление личностно – ориентированного обучения с учетом индивидуальных особенностей ребенка.</w:t>
      </w:r>
      <w:r w:rsidRPr="00556C72">
        <w:t xml:space="preserve"> </w:t>
      </w:r>
    </w:p>
    <w:p w:rsidR="00372D95" w:rsidRPr="00556C72" w:rsidRDefault="00372D95" w:rsidP="00372D95">
      <w:pPr>
        <w:ind w:firstLine="708"/>
        <w:jc w:val="both"/>
      </w:pPr>
      <w:proofErr w:type="gramStart"/>
      <w:r w:rsidRPr="00556C72">
        <w:t>Свободная разнообразная деятельность в условиях обогащенной, информационно-насыщенной развивающей среды является источником формирования базовых (познавательных, интеллектуальных, коммуникативных, творческих) компетентностей,</w:t>
      </w:r>
      <w:r w:rsidRPr="00556C72">
        <w:rPr>
          <w:i/>
        </w:rPr>
        <w:t xml:space="preserve"> </w:t>
      </w:r>
      <w:r w:rsidRPr="00556C72">
        <w:t>проявления таких личностных характеристик как любознательность, активность, самостоятельность, общительность.</w:t>
      </w:r>
      <w:proofErr w:type="gramEnd"/>
    </w:p>
    <w:p w:rsidR="00372D95" w:rsidRPr="00556C72" w:rsidRDefault="00372D95" w:rsidP="00372D95">
      <w:pPr>
        <w:ind w:firstLine="360"/>
        <w:jc w:val="both"/>
      </w:pPr>
      <w:r w:rsidRPr="00556C72">
        <w:rPr>
          <w:iCs/>
          <w:color w:val="000000" w:themeColor="text1"/>
        </w:rPr>
        <w:t xml:space="preserve">Качество </w:t>
      </w:r>
      <w:r w:rsidRPr="00556C72">
        <w:t>образования воспитанников определяется на основе мониторинга (диагностики развития детей).  Причинами низкого уровня усвоения программы некоторых детей являются:</w:t>
      </w:r>
    </w:p>
    <w:p w:rsidR="00372D95" w:rsidRPr="00556C72" w:rsidRDefault="00372D95" w:rsidP="00372D95">
      <w:pPr>
        <w:pStyle w:val="a4"/>
        <w:numPr>
          <w:ilvl w:val="0"/>
          <w:numId w:val="16"/>
        </w:numPr>
        <w:spacing w:line="276" w:lineRule="auto"/>
        <w:contextualSpacing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>часто болеющие дети;</w:t>
      </w:r>
    </w:p>
    <w:p w:rsidR="00372D95" w:rsidRPr="00556C72" w:rsidRDefault="00372D95" w:rsidP="00372D95">
      <w:pPr>
        <w:pStyle w:val="a4"/>
        <w:numPr>
          <w:ilvl w:val="0"/>
          <w:numId w:val="16"/>
        </w:numPr>
        <w:spacing w:line="276" w:lineRule="auto"/>
        <w:contextualSpacing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>нерегулярное посещение детьми по различным причинам ДОО;</w:t>
      </w:r>
    </w:p>
    <w:p w:rsidR="00372D95" w:rsidRPr="00556C72" w:rsidRDefault="00372D95" w:rsidP="00372D95">
      <w:pPr>
        <w:pStyle w:val="a4"/>
        <w:numPr>
          <w:ilvl w:val="0"/>
          <w:numId w:val="16"/>
        </w:numPr>
        <w:spacing w:line="276" w:lineRule="auto"/>
        <w:contextualSpacing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>наличие детей с общим недоразвитием речи;</w:t>
      </w:r>
    </w:p>
    <w:p w:rsidR="00372D95" w:rsidRPr="00556C72" w:rsidRDefault="00372D95" w:rsidP="00372D95">
      <w:pPr>
        <w:pStyle w:val="a4"/>
        <w:numPr>
          <w:ilvl w:val="0"/>
          <w:numId w:val="16"/>
        </w:numPr>
        <w:spacing w:line="276" w:lineRule="auto"/>
        <w:contextualSpacing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>недостаточная индивидуальная работа с детьми;</w:t>
      </w:r>
    </w:p>
    <w:p w:rsidR="00372D95" w:rsidRPr="00556C72" w:rsidRDefault="00372D95" w:rsidP="00372D95">
      <w:pPr>
        <w:pStyle w:val="a4"/>
        <w:numPr>
          <w:ilvl w:val="0"/>
          <w:numId w:val="16"/>
        </w:numPr>
        <w:spacing w:line="276" w:lineRule="auto"/>
        <w:contextualSpacing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>педагогическая некомпетентность некоторых семей воспитанников;</w:t>
      </w:r>
    </w:p>
    <w:p w:rsidR="00372D95" w:rsidRPr="00556C72" w:rsidRDefault="00372D95" w:rsidP="00372D95">
      <w:pPr>
        <w:pStyle w:val="a4"/>
        <w:numPr>
          <w:ilvl w:val="0"/>
          <w:numId w:val="16"/>
        </w:numPr>
        <w:spacing w:line="276" w:lineRule="auto"/>
        <w:contextualSpacing/>
        <w:jc w:val="both"/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>недостаточное взаимодействие с семьями воспитанников.</w:t>
      </w:r>
      <w:r w:rsidRPr="00556C72">
        <w:rPr>
          <w:color w:val="000000" w:themeColor="text1"/>
        </w:rPr>
        <w:t xml:space="preserve">       </w:t>
      </w:r>
    </w:p>
    <w:p w:rsidR="00372D95" w:rsidRPr="00556C72" w:rsidRDefault="00372D95" w:rsidP="00372D95">
      <w:pPr>
        <w:ind w:firstLine="709"/>
        <w:jc w:val="both"/>
      </w:pPr>
    </w:p>
    <w:p w:rsidR="00372D95" w:rsidRPr="00556C72" w:rsidRDefault="00372D95" w:rsidP="00372D95">
      <w:pPr>
        <w:ind w:firstLine="709"/>
        <w:jc w:val="both"/>
        <w:rPr>
          <w:b/>
          <w:color w:val="000000"/>
        </w:rPr>
      </w:pPr>
      <w:r w:rsidRPr="00556C72">
        <w:rPr>
          <w:b/>
        </w:rPr>
        <w:t>Организация воспитательно-образовательного процесса</w:t>
      </w:r>
    </w:p>
    <w:p w:rsidR="00372D95" w:rsidRPr="00556C72" w:rsidRDefault="00372D95" w:rsidP="00372D95">
      <w:pPr>
        <w:ind w:firstLine="709"/>
        <w:jc w:val="both"/>
      </w:pPr>
      <w:r w:rsidRPr="00556C72">
        <w:t xml:space="preserve">Воспитательно-образовательный процесс организован в соответствии с ФГОС и нормами </w:t>
      </w:r>
      <w:proofErr w:type="spellStart"/>
      <w:r w:rsidRPr="00556C72">
        <w:t>СанПиН</w:t>
      </w:r>
      <w:proofErr w:type="spellEnd"/>
      <w:r w:rsidRPr="00556C72">
        <w:t>.</w:t>
      </w:r>
    </w:p>
    <w:p w:rsidR="00372D95" w:rsidRPr="00556C72" w:rsidRDefault="00372D95" w:rsidP="00372D95">
      <w:pPr>
        <w:ind w:firstLine="709"/>
        <w:jc w:val="both"/>
      </w:pPr>
      <w:r w:rsidRPr="00556C72">
        <w:t xml:space="preserve">Режимные моменты, игра, образовательная деятельность, праздники, досуги и другие мероприятия  в ДОО способствуют гармоничному развитию личности воспитанников. </w:t>
      </w:r>
    </w:p>
    <w:p w:rsidR="00372D95" w:rsidRPr="00556C72" w:rsidRDefault="00372D95" w:rsidP="00372D95">
      <w:pPr>
        <w:ind w:firstLine="709"/>
        <w:jc w:val="both"/>
      </w:pPr>
      <w:r w:rsidRPr="00556C72">
        <w:t xml:space="preserve">Большую роль  в оптимизации воспитательно-образовательного процесса играет повышение профессиональной компетентности педагогов. Работа проводится в виде семинаров, круглых столов, индивидуальных собеседований, педагогических советов и других форм. </w:t>
      </w:r>
    </w:p>
    <w:p w:rsidR="00372D95" w:rsidRPr="00556C72" w:rsidRDefault="00372D95" w:rsidP="00372D95">
      <w:pPr>
        <w:ind w:firstLine="709"/>
        <w:jc w:val="both"/>
      </w:pPr>
      <w:r w:rsidRPr="00556C72">
        <w:t>В 2015-2016 г.г. были проведены педсоветы:</w:t>
      </w:r>
    </w:p>
    <w:p w:rsidR="00372D95" w:rsidRPr="00556C72" w:rsidRDefault="00372D95" w:rsidP="00372D95">
      <w:pPr>
        <w:pStyle w:val="a4"/>
        <w:numPr>
          <w:ilvl w:val="0"/>
          <w:numId w:val="17"/>
        </w:numPr>
        <w:spacing w:line="276" w:lineRule="auto"/>
        <w:contextualSpacing/>
        <w:jc w:val="both"/>
      </w:pPr>
      <w:r w:rsidRPr="00556C72">
        <w:t>Установочный «Отчет о проведении летней оздоровительной работы.  Рассмотрение, обсуждение и принятие годового плана работы ДОУ»;</w:t>
      </w:r>
    </w:p>
    <w:p w:rsidR="00372D95" w:rsidRPr="00556C72" w:rsidRDefault="00372D95" w:rsidP="00372D95">
      <w:pPr>
        <w:pStyle w:val="a4"/>
        <w:numPr>
          <w:ilvl w:val="0"/>
          <w:numId w:val="17"/>
        </w:numPr>
        <w:spacing w:line="276" w:lineRule="auto"/>
        <w:contextualSpacing/>
        <w:jc w:val="both"/>
      </w:pPr>
      <w:r w:rsidRPr="00556C72">
        <w:lastRenderedPageBreak/>
        <w:t>«Организация работы по речевому развитию детей»;</w:t>
      </w:r>
    </w:p>
    <w:p w:rsidR="00372D95" w:rsidRPr="00556C72" w:rsidRDefault="00372D95" w:rsidP="00372D95">
      <w:pPr>
        <w:pStyle w:val="a4"/>
        <w:numPr>
          <w:ilvl w:val="0"/>
          <w:numId w:val="17"/>
        </w:numPr>
        <w:spacing w:line="276" w:lineRule="auto"/>
        <w:contextualSpacing/>
        <w:jc w:val="both"/>
      </w:pPr>
      <w:r w:rsidRPr="00556C72">
        <w:t>«Художественно-эстетическое направление в работе детского сада как средство эмоционально-личностного развития»;</w:t>
      </w:r>
    </w:p>
    <w:p w:rsidR="00372D95" w:rsidRPr="00556C72" w:rsidRDefault="00372D95" w:rsidP="00372D95">
      <w:pPr>
        <w:pStyle w:val="a4"/>
        <w:numPr>
          <w:ilvl w:val="0"/>
          <w:numId w:val="17"/>
        </w:numPr>
        <w:spacing w:line="276" w:lineRule="auto"/>
        <w:contextualSpacing/>
        <w:jc w:val="both"/>
      </w:pPr>
      <w:r w:rsidRPr="00556C72">
        <w:t>«Результаты воспитательно-образовательной деятельности ДОУ за 2015-2016 учебный год».</w:t>
      </w:r>
    </w:p>
    <w:p w:rsidR="00372D95" w:rsidRPr="00556C72" w:rsidRDefault="00372D95" w:rsidP="00372D95">
      <w:pPr>
        <w:ind w:firstLine="708"/>
        <w:jc w:val="both"/>
      </w:pPr>
      <w:r>
        <w:t xml:space="preserve">В </w:t>
      </w:r>
      <w:r w:rsidRPr="00556C72">
        <w:t>мае  проведено диагностическое обследование детей всего детского сада с целью выявления детей с различными речевыми дефектами.</w:t>
      </w:r>
    </w:p>
    <w:p w:rsidR="00372D95" w:rsidRPr="00556C72" w:rsidRDefault="00372D95" w:rsidP="00372D95">
      <w:pPr>
        <w:ind w:firstLine="708"/>
        <w:jc w:val="both"/>
      </w:pPr>
      <w:r w:rsidRPr="00556C72">
        <w:t xml:space="preserve">Анализ результатов диагностического обследования показал, что в группах имеются дети с задержкой речевого развития, выраженной в различных формах. Для коррекции данных нарушений логопедом были проведены консультации для воспитателей всех групп </w:t>
      </w:r>
      <w:r w:rsidRPr="00556C72">
        <w:rPr>
          <w:rFonts w:eastAsia="Calibri"/>
        </w:rPr>
        <w:t>«Звуковая культура речи в разных возрастных группах»</w:t>
      </w:r>
      <w:r w:rsidRPr="00556C72">
        <w:t>, «Заучивание стихотворений – нетрадиционные формы».</w:t>
      </w:r>
      <w:r w:rsidRPr="00556C72">
        <w:rPr>
          <w:rFonts w:eastAsia="Calibri"/>
        </w:rPr>
        <w:t xml:space="preserve"> </w:t>
      </w:r>
      <w:r w:rsidRPr="00556C72">
        <w:t xml:space="preserve"> Рекомендованы различные игры и упражнения, которые воспитатели успешно включали как на занятиях, так и в индивидуальной работе. Это  артикуляционная, пальчиковая гимнастика, речевые и дидактические игры. </w:t>
      </w:r>
    </w:p>
    <w:p w:rsidR="00372D95" w:rsidRDefault="00372D95" w:rsidP="00372D95">
      <w:pPr>
        <w:ind w:firstLine="708"/>
        <w:jc w:val="both"/>
      </w:pPr>
      <w:r w:rsidRPr="00556C72">
        <w:t>Педагогическое взаимодействие с родителями воспитанников осуществляется как традиционными методами через оформление стендов, беседы, консультации, родительские собрания, так и с помощью современных средств информатизации (сайт ДОУ).</w:t>
      </w:r>
    </w:p>
    <w:p w:rsidR="00372D95" w:rsidRPr="00556C72" w:rsidRDefault="00372D95" w:rsidP="00372D95">
      <w:pPr>
        <w:ind w:firstLine="708"/>
        <w:jc w:val="both"/>
      </w:pPr>
    </w:p>
    <w:p w:rsidR="00372D95" w:rsidRPr="00556C72" w:rsidRDefault="00372D95" w:rsidP="00372D95">
      <w:pPr>
        <w:jc w:val="both"/>
        <w:textAlignment w:val="baseline"/>
        <w:rPr>
          <w:b/>
        </w:rPr>
      </w:pPr>
      <w:r w:rsidRPr="00556C72">
        <w:rPr>
          <w:b/>
        </w:rPr>
        <w:t>4.Состояние здоровья воспитанников.</w:t>
      </w:r>
    </w:p>
    <w:p w:rsidR="00372D95" w:rsidRPr="00556C72" w:rsidRDefault="00372D95" w:rsidP="00372D95">
      <w:pPr>
        <w:jc w:val="both"/>
        <w:textAlignment w:val="baseline"/>
        <w:rPr>
          <w:color w:val="000000" w:themeColor="text1"/>
        </w:rPr>
      </w:pPr>
      <w:r w:rsidRPr="00556C72">
        <w:rPr>
          <w:bCs/>
          <w:color w:val="000000" w:themeColor="text1"/>
        </w:rPr>
        <w:t xml:space="preserve">  Современное общество предъявляет высокие требования к работе дошкольной организации в области сохранения и укрепления здоровья подрастающего поколения. Организация воспитательно-образовательной работы в области развития разносторонней личности ребёнка должна быть выстроена без ущерба его здоровью. Поэтому образовательная деятельность в ДОУ строится в соответствии с нормами </w:t>
      </w:r>
      <w:proofErr w:type="spellStart"/>
      <w:r w:rsidRPr="00556C72">
        <w:rPr>
          <w:bCs/>
          <w:color w:val="000000" w:themeColor="text1"/>
        </w:rPr>
        <w:t>СанПиН</w:t>
      </w:r>
      <w:proofErr w:type="spellEnd"/>
      <w:r w:rsidRPr="00556C72">
        <w:rPr>
          <w:bCs/>
          <w:color w:val="000000" w:themeColor="text1"/>
        </w:rPr>
        <w:t xml:space="preserve"> </w:t>
      </w:r>
      <w:r w:rsidRPr="00556C72">
        <w:rPr>
          <w:bCs/>
          <w:color w:val="000000"/>
        </w:rPr>
        <w:t>2.4.1.3049-13</w:t>
      </w:r>
      <w:r w:rsidRPr="00556C72">
        <w:rPr>
          <w:bCs/>
          <w:color w:val="000000" w:themeColor="text1"/>
        </w:rPr>
        <w:t xml:space="preserve"> от 15 мая 2013 года.  </w:t>
      </w:r>
      <w:r w:rsidRPr="00556C72">
        <w:t xml:space="preserve">Медицинское обслуживание детей в ДОО осуществляется старшей медицинской сестрой и врачом – педиатром, закрепленным за ДОУ.  В детском саду имеется медицинский кабинет, процедурный кабинет с необходимым оборудованием. Общее санитарно-гигиеническое состояние детского сада соответствует нормам </w:t>
      </w:r>
      <w:proofErr w:type="spellStart"/>
      <w:r w:rsidRPr="00556C72">
        <w:rPr>
          <w:bCs/>
          <w:color w:val="000000"/>
        </w:rPr>
        <w:t>СанПиН</w:t>
      </w:r>
      <w:proofErr w:type="spellEnd"/>
      <w:r w:rsidRPr="00556C72">
        <w:rPr>
          <w:bCs/>
          <w:color w:val="000000"/>
        </w:rPr>
        <w:t xml:space="preserve">. Питьевой, воздушный, световой режим поддерживаются в норме. Сохранение физического и психического развития детей остаётся одной из главных задач ДОО. </w:t>
      </w:r>
      <w:r w:rsidRPr="00556C72">
        <w:rPr>
          <w:color w:val="000000" w:themeColor="text1"/>
        </w:rPr>
        <w:t>Устойчивому  результату  по снижению заболеваемости воспитанников группы способствуют следующие направления в работе  ДОО:</w:t>
      </w:r>
    </w:p>
    <w:p w:rsidR="00372D95" w:rsidRPr="00556C72" w:rsidRDefault="00372D95" w:rsidP="00372D95">
      <w:pPr>
        <w:pStyle w:val="a4"/>
        <w:numPr>
          <w:ilvl w:val="0"/>
          <w:numId w:val="18"/>
        </w:numPr>
        <w:spacing w:line="276" w:lineRule="auto"/>
        <w:contextualSpacing/>
        <w:jc w:val="both"/>
        <w:textAlignment w:val="baseline"/>
        <w:rPr>
          <w:color w:val="000000" w:themeColor="text1"/>
        </w:rPr>
      </w:pPr>
      <w:r w:rsidRPr="00556C72">
        <w:rPr>
          <w:color w:val="000000" w:themeColor="text1"/>
        </w:rPr>
        <w:t>сбалансированное сезонное меню;</w:t>
      </w:r>
    </w:p>
    <w:p w:rsidR="00372D95" w:rsidRPr="00556C72" w:rsidRDefault="00372D95" w:rsidP="00372D95">
      <w:pPr>
        <w:pStyle w:val="a4"/>
        <w:numPr>
          <w:ilvl w:val="0"/>
          <w:numId w:val="18"/>
        </w:numPr>
        <w:spacing w:line="276" w:lineRule="auto"/>
        <w:contextualSpacing/>
        <w:jc w:val="both"/>
        <w:textAlignment w:val="baseline"/>
        <w:rPr>
          <w:color w:val="000000" w:themeColor="text1"/>
        </w:rPr>
      </w:pPr>
      <w:r w:rsidRPr="00556C72">
        <w:rPr>
          <w:color w:val="000000" w:themeColor="text1"/>
        </w:rPr>
        <w:t>витаминизация питания (фрукты на второй завтрак, с-витаминизация третьего блюда);</w:t>
      </w:r>
    </w:p>
    <w:p w:rsidR="00372D95" w:rsidRPr="00556C72" w:rsidRDefault="00372D95" w:rsidP="00372D95">
      <w:pPr>
        <w:pStyle w:val="a4"/>
        <w:numPr>
          <w:ilvl w:val="0"/>
          <w:numId w:val="18"/>
        </w:numPr>
        <w:spacing w:line="276" w:lineRule="auto"/>
        <w:contextualSpacing/>
        <w:jc w:val="both"/>
        <w:textAlignment w:val="baseline"/>
        <w:rPr>
          <w:color w:val="000000" w:themeColor="text1"/>
        </w:rPr>
      </w:pPr>
      <w:r w:rsidRPr="00556C72">
        <w:rPr>
          <w:color w:val="000000" w:themeColor="text1"/>
        </w:rPr>
        <w:t>информирование родителей о профилактике простудных заболеваний;</w:t>
      </w:r>
    </w:p>
    <w:p w:rsidR="00372D95" w:rsidRPr="00556C72" w:rsidRDefault="00372D95" w:rsidP="00372D95">
      <w:pPr>
        <w:pStyle w:val="a4"/>
        <w:numPr>
          <w:ilvl w:val="0"/>
          <w:numId w:val="18"/>
        </w:numPr>
        <w:spacing w:line="276" w:lineRule="auto"/>
        <w:contextualSpacing/>
        <w:jc w:val="both"/>
        <w:textAlignment w:val="baseline"/>
        <w:rPr>
          <w:color w:val="000000" w:themeColor="text1"/>
        </w:rPr>
      </w:pPr>
      <w:r w:rsidRPr="00556C72">
        <w:rPr>
          <w:color w:val="000000" w:themeColor="text1"/>
        </w:rPr>
        <w:t>регулярный осмотр воспитанников узкими специалистами поликлиники и медицинским персоналом ДОУ;</w:t>
      </w:r>
    </w:p>
    <w:p w:rsidR="00372D95" w:rsidRPr="00556C72" w:rsidRDefault="00372D95" w:rsidP="00372D95">
      <w:pPr>
        <w:pStyle w:val="a4"/>
        <w:numPr>
          <w:ilvl w:val="0"/>
          <w:numId w:val="18"/>
        </w:numPr>
        <w:spacing w:line="276" w:lineRule="auto"/>
        <w:contextualSpacing/>
        <w:jc w:val="both"/>
        <w:textAlignment w:val="baseline"/>
        <w:rPr>
          <w:color w:val="000000" w:themeColor="text1"/>
        </w:rPr>
      </w:pPr>
      <w:r w:rsidRPr="00556C72">
        <w:rPr>
          <w:color w:val="000000" w:themeColor="text1"/>
        </w:rPr>
        <w:t xml:space="preserve">соблюдение необходимой и достаточной двигательной активности воспитанников в течение дня, </w:t>
      </w:r>
      <w:proofErr w:type="gramStart"/>
      <w:r w:rsidRPr="00556C72">
        <w:rPr>
          <w:color w:val="000000" w:themeColor="text1"/>
        </w:rPr>
        <w:t>которая</w:t>
      </w:r>
      <w:proofErr w:type="gramEnd"/>
      <w:r w:rsidRPr="00556C72">
        <w:rPr>
          <w:color w:val="000000" w:themeColor="text1"/>
        </w:rPr>
        <w:t xml:space="preserve"> обеспечивается через утреннюю гимнастику, гимнастику после сна, физкультурные занятия в спортивном зале и на улице, физкультурные паузы во время занятий, дыхательные и пальчиковые гимнастики;</w:t>
      </w:r>
    </w:p>
    <w:p w:rsidR="00372D95" w:rsidRPr="00556C72" w:rsidRDefault="00372D95" w:rsidP="00372D95">
      <w:pPr>
        <w:pStyle w:val="a4"/>
        <w:numPr>
          <w:ilvl w:val="0"/>
          <w:numId w:val="18"/>
        </w:numPr>
        <w:spacing w:line="276" w:lineRule="auto"/>
        <w:contextualSpacing/>
        <w:jc w:val="both"/>
        <w:textAlignment w:val="baseline"/>
        <w:rPr>
          <w:color w:val="000000" w:themeColor="text1"/>
        </w:rPr>
      </w:pPr>
      <w:r w:rsidRPr="00556C72">
        <w:rPr>
          <w:color w:val="000000" w:themeColor="text1"/>
        </w:rPr>
        <w:t>прим</w:t>
      </w:r>
      <w:r>
        <w:rPr>
          <w:color w:val="000000" w:themeColor="text1"/>
        </w:rPr>
        <w:t>енение закаливающих мероприятий;</w:t>
      </w:r>
    </w:p>
    <w:p w:rsidR="00372D95" w:rsidRPr="00556C72" w:rsidRDefault="00372D95" w:rsidP="00372D95">
      <w:pPr>
        <w:pStyle w:val="a4"/>
        <w:numPr>
          <w:ilvl w:val="0"/>
          <w:numId w:val="18"/>
        </w:numPr>
        <w:spacing w:line="276" w:lineRule="auto"/>
        <w:contextualSpacing/>
        <w:jc w:val="both"/>
        <w:textAlignment w:val="baseline"/>
        <w:rPr>
          <w:color w:val="000000" w:themeColor="text1"/>
        </w:rPr>
      </w:pPr>
      <w:r w:rsidRPr="00556C72">
        <w:rPr>
          <w:color w:val="000000" w:themeColor="text1"/>
        </w:rPr>
        <w:t>контроль за санитарно-гигиеническими условиями содержания воспитанников в группе;</w:t>
      </w:r>
    </w:p>
    <w:p w:rsidR="00372D95" w:rsidRPr="00556C72" w:rsidRDefault="00372D95" w:rsidP="00372D95">
      <w:pPr>
        <w:pStyle w:val="a4"/>
        <w:numPr>
          <w:ilvl w:val="0"/>
          <w:numId w:val="18"/>
        </w:numPr>
        <w:spacing w:line="276" w:lineRule="auto"/>
        <w:contextualSpacing/>
        <w:jc w:val="both"/>
        <w:textAlignment w:val="baseline"/>
        <w:rPr>
          <w:color w:val="000000" w:themeColor="text1"/>
        </w:rPr>
      </w:pPr>
      <w:r w:rsidRPr="00556C72">
        <w:rPr>
          <w:color w:val="000000" w:themeColor="text1"/>
        </w:rPr>
        <w:t>профилактика заболеваний мерами вакцинации воспитанников.</w:t>
      </w:r>
    </w:p>
    <w:p w:rsidR="00372D95" w:rsidRPr="00556C72" w:rsidRDefault="00372D95" w:rsidP="00372D95">
      <w:pPr>
        <w:jc w:val="both"/>
        <w:textAlignment w:val="baseline"/>
        <w:rPr>
          <w:color w:val="000000" w:themeColor="text1"/>
        </w:rPr>
      </w:pPr>
    </w:p>
    <w:p w:rsidR="00372D95" w:rsidRPr="00545BC8" w:rsidRDefault="00372D95" w:rsidP="00372D95">
      <w:pPr>
        <w:pStyle w:val="a4"/>
        <w:numPr>
          <w:ilvl w:val="0"/>
          <w:numId w:val="20"/>
        </w:numPr>
        <w:spacing w:line="276" w:lineRule="auto"/>
        <w:contextualSpacing/>
        <w:jc w:val="both"/>
        <w:textAlignment w:val="baseline"/>
        <w:rPr>
          <w:b/>
        </w:rPr>
      </w:pPr>
      <w:r w:rsidRPr="00545BC8">
        <w:rPr>
          <w:b/>
        </w:rPr>
        <w:t>Участие воспитанников, педагогов в конкурсах.</w:t>
      </w:r>
    </w:p>
    <w:p w:rsidR="00372D95" w:rsidRPr="00556C72" w:rsidRDefault="00372D95" w:rsidP="00372D95">
      <w:pPr>
        <w:jc w:val="center"/>
        <w:rPr>
          <w:b/>
        </w:rPr>
      </w:pPr>
      <w:r w:rsidRPr="00556C72">
        <w:rPr>
          <w:iCs/>
          <w:color w:val="000000" w:themeColor="text1"/>
        </w:rPr>
        <w:t xml:space="preserve">В 2015-2016г.г. ДОО принимала активное участие в </w:t>
      </w:r>
      <w:proofErr w:type="gramStart"/>
      <w:r w:rsidRPr="00556C72">
        <w:rPr>
          <w:iCs/>
          <w:color w:val="000000" w:themeColor="text1"/>
        </w:rPr>
        <w:t>городских</w:t>
      </w:r>
      <w:proofErr w:type="gramEnd"/>
      <w:r w:rsidRPr="00556C72">
        <w:rPr>
          <w:iCs/>
          <w:color w:val="000000" w:themeColor="text1"/>
        </w:rPr>
        <w:t>, краевых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090"/>
        <w:gridCol w:w="2933"/>
        <w:gridCol w:w="1929"/>
        <w:gridCol w:w="1647"/>
      </w:tblGrid>
      <w:tr w:rsidR="00372D95" w:rsidRPr="00556C72" w:rsidTr="00B2345B">
        <w:trPr>
          <w:trHeight w:val="405"/>
        </w:trPr>
        <w:tc>
          <w:tcPr>
            <w:tcW w:w="614" w:type="dxa"/>
            <w:vMerge w:val="restart"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b/>
              </w:rPr>
            </w:pPr>
            <w:r w:rsidRPr="00556C72">
              <w:rPr>
                <w:b/>
              </w:rPr>
              <w:t>№</w:t>
            </w:r>
          </w:p>
          <w:p w:rsidR="00372D95" w:rsidRPr="00556C72" w:rsidRDefault="00372D95" w:rsidP="00B2345B">
            <w:pPr>
              <w:jc w:val="center"/>
              <w:rPr>
                <w:b/>
              </w:rPr>
            </w:pPr>
            <w:proofErr w:type="spellStart"/>
            <w:proofErr w:type="gramStart"/>
            <w:r w:rsidRPr="00556C72">
              <w:rPr>
                <w:b/>
              </w:rPr>
              <w:t>п</w:t>
            </w:r>
            <w:proofErr w:type="spellEnd"/>
            <w:proofErr w:type="gramEnd"/>
            <w:r w:rsidRPr="00556C72">
              <w:rPr>
                <w:b/>
              </w:rPr>
              <w:t>/</w:t>
            </w:r>
            <w:proofErr w:type="spellStart"/>
            <w:r w:rsidRPr="00556C72">
              <w:rPr>
                <w:b/>
              </w:rPr>
              <w:t>п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b/>
              </w:rPr>
            </w:pPr>
            <w:r w:rsidRPr="00556C72">
              <w:rPr>
                <w:b/>
              </w:rPr>
              <w:t>уровень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b/>
              </w:rPr>
            </w:pPr>
            <w:r w:rsidRPr="00556C72">
              <w:rPr>
                <w:b/>
              </w:rPr>
              <w:t>название конкурса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b/>
              </w:rPr>
            </w:pPr>
            <w:r w:rsidRPr="00556C72">
              <w:rPr>
                <w:b/>
              </w:rPr>
              <w:t>участники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b/>
              </w:rPr>
            </w:pPr>
            <w:r w:rsidRPr="00556C72">
              <w:rPr>
                <w:b/>
              </w:rPr>
              <w:t>результат</w:t>
            </w:r>
          </w:p>
        </w:tc>
      </w:tr>
      <w:tr w:rsidR="00372D95" w:rsidRPr="00556C72" w:rsidTr="00B2345B">
        <w:trPr>
          <w:trHeight w:val="150"/>
        </w:trPr>
        <w:tc>
          <w:tcPr>
            <w:tcW w:w="614" w:type="dxa"/>
            <w:vMerge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b/>
              </w:rPr>
            </w:pPr>
            <w:r w:rsidRPr="00556C72">
              <w:rPr>
                <w:b/>
              </w:rPr>
              <w:t>сроки</w:t>
            </w:r>
          </w:p>
        </w:tc>
        <w:tc>
          <w:tcPr>
            <w:tcW w:w="2933" w:type="dxa"/>
            <w:vMerge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b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b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b/>
              </w:rPr>
            </w:pPr>
          </w:p>
        </w:tc>
      </w:tr>
      <w:tr w:rsidR="00372D95" w:rsidRPr="00556C72" w:rsidTr="00B2345B">
        <w:trPr>
          <w:trHeight w:val="195"/>
        </w:trPr>
        <w:tc>
          <w:tcPr>
            <w:tcW w:w="9213" w:type="dxa"/>
            <w:gridSpan w:val="5"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b/>
                <w:i/>
              </w:rPr>
            </w:pPr>
            <w:r w:rsidRPr="00556C72">
              <w:rPr>
                <w:b/>
                <w:i/>
              </w:rPr>
              <w:lastRenderedPageBreak/>
              <w:t>Участие  педагогов</w:t>
            </w:r>
          </w:p>
          <w:p w:rsidR="00372D95" w:rsidRPr="00556C72" w:rsidRDefault="00372D95" w:rsidP="00B2345B">
            <w:pPr>
              <w:jc w:val="center"/>
            </w:pPr>
          </w:p>
        </w:tc>
      </w:tr>
      <w:tr w:rsidR="00372D95" w:rsidRPr="00556C72" w:rsidTr="00B2345B">
        <w:trPr>
          <w:trHeight w:val="930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1.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Общероссийский</w:t>
            </w:r>
          </w:p>
          <w:p w:rsidR="00372D95" w:rsidRPr="00556C72" w:rsidRDefault="00372D95" w:rsidP="00B2345B">
            <w:r>
              <w:t>(ноябрь</w:t>
            </w:r>
            <w:r w:rsidRPr="00556C72">
              <w:t xml:space="preserve"> 2015г.)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r w:rsidRPr="00556C72">
              <w:t>«Мудрый совёнок»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Хохлова Н.Н., ст</w:t>
            </w:r>
            <w:proofErr w:type="gramStart"/>
            <w:r w:rsidRPr="00556C72">
              <w:t>.в</w:t>
            </w:r>
            <w:proofErr w:type="gramEnd"/>
            <w:r w:rsidRPr="00556C72">
              <w:t>оспитатель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 xml:space="preserve">Диплом </w:t>
            </w:r>
          </w:p>
        </w:tc>
      </w:tr>
      <w:tr w:rsidR="00372D95" w:rsidRPr="00556C72" w:rsidTr="00B2345B">
        <w:trPr>
          <w:trHeight w:val="330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2.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Всероссийский</w:t>
            </w:r>
          </w:p>
          <w:p w:rsidR="00372D95" w:rsidRPr="00556C72" w:rsidRDefault="00372D95" w:rsidP="00B2345B">
            <w:r w:rsidRPr="00556C72">
              <w:t>(февраль 2016 г.)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pPr>
              <w:ind w:left="210"/>
            </w:pPr>
            <w:r w:rsidRPr="00556C72">
              <w:t>Всероссийский конкурс «Растим патриотов» в номинации «Моё творчество»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proofErr w:type="spellStart"/>
            <w:r w:rsidRPr="00556C72">
              <w:t>Засемкова</w:t>
            </w:r>
            <w:proofErr w:type="spellEnd"/>
            <w:r w:rsidRPr="00556C72">
              <w:t xml:space="preserve"> А.Л., инструктор по физической культуре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1 место</w:t>
            </w:r>
          </w:p>
        </w:tc>
      </w:tr>
      <w:tr w:rsidR="00372D95" w:rsidRPr="00556C72" w:rsidTr="00B2345B">
        <w:trPr>
          <w:trHeight w:val="135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3.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Всероссийский</w:t>
            </w:r>
          </w:p>
          <w:p w:rsidR="00372D95" w:rsidRPr="00556C72" w:rsidRDefault="00372D95" w:rsidP="00B2345B">
            <w:r w:rsidRPr="00556C72">
              <w:t xml:space="preserve">(февраль 2016 г.) 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r w:rsidRPr="00556C72">
              <w:t xml:space="preserve"> </w:t>
            </w:r>
          </w:p>
          <w:p w:rsidR="00372D95" w:rsidRPr="00556C72" w:rsidRDefault="00372D95" w:rsidP="00B2345B">
            <w:r w:rsidRPr="00556C72">
              <w:t>Учитель цифрового века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proofErr w:type="spellStart"/>
            <w:r w:rsidRPr="00556C72">
              <w:t>Засемкова</w:t>
            </w:r>
            <w:proofErr w:type="spellEnd"/>
            <w:r w:rsidRPr="00556C72">
              <w:t xml:space="preserve"> А.Л., инструктор по физической культуре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Диплом</w:t>
            </w:r>
          </w:p>
        </w:tc>
      </w:tr>
      <w:tr w:rsidR="00372D95" w:rsidRPr="00556C72" w:rsidTr="00B2345B">
        <w:trPr>
          <w:trHeight w:val="885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4.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Всероссийский</w:t>
            </w:r>
          </w:p>
          <w:p w:rsidR="00372D95" w:rsidRPr="00556C72" w:rsidRDefault="00372D95" w:rsidP="00B2345B">
            <w:r w:rsidRPr="00556C72">
              <w:t>(февраль 2016 г.)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pPr>
              <w:ind w:left="210"/>
            </w:pPr>
            <w:r w:rsidRPr="00556C72">
              <w:t>Всероссийский конкурс «Праздник к нам пришёл» в номинации «Лучший сценарий»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Михеева С.М., муз</w:t>
            </w:r>
            <w:proofErr w:type="gramStart"/>
            <w:r w:rsidRPr="00556C72">
              <w:t>.</w:t>
            </w:r>
            <w:proofErr w:type="gramEnd"/>
            <w:r w:rsidRPr="00556C72">
              <w:t xml:space="preserve"> </w:t>
            </w:r>
            <w:proofErr w:type="gramStart"/>
            <w:r w:rsidRPr="00556C72">
              <w:t>р</w:t>
            </w:r>
            <w:proofErr w:type="gramEnd"/>
            <w:r w:rsidRPr="00556C72">
              <w:t>уководитель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1 место</w:t>
            </w:r>
          </w:p>
        </w:tc>
      </w:tr>
      <w:tr w:rsidR="00372D95" w:rsidRPr="00556C72" w:rsidTr="00B2345B">
        <w:trPr>
          <w:trHeight w:val="240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5.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Всероссийский</w:t>
            </w:r>
          </w:p>
          <w:p w:rsidR="00372D95" w:rsidRPr="00556C72" w:rsidRDefault="00372D95" w:rsidP="00B2345B">
            <w:r w:rsidRPr="00556C72">
              <w:t xml:space="preserve">(февраль 2016 г.) 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r w:rsidRPr="00556C72">
              <w:t xml:space="preserve"> Всероссийский конкурс работников образования  в номинации «Моё творчество»</w:t>
            </w:r>
          </w:p>
          <w:p w:rsidR="00372D95" w:rsidRPr="00556C72" w:rsidRDefault="00372D95" w:rsidP="00B2345B"/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Михеева С.М., муз</w:t>
            </w:r>
            <w:proofErr w:type="gramStart"/>
            <w:r w:rsidRPr="00556C72">
              <w:t>.</w:t>
            </w:r>
            <w:proofErr w:type="gramEnd"/>
            <w:r w:rsidRPr="00556C72">
              <w:t xml:space="preserve"> </w:t>
            </w:r>
            <w:proofErr w:type="gramStart"/>
            <w:r w:rsidRPr="00556C72">
              <w:t>р</w:t>
            </w:r>
            <w:proofErr w:type="gramEnd"/>
            <w:r w:rsidRPr="00556C72">
              <w:t>уководитель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1 место</w:t>
            </w:r>
          </w:p>
        </w:tc>
      </w:tr>
      <w:tr w:rsidR="00372D95" w:rsidRPr="00556C72" w:rsidTr="00B2345B">
        <w:trPr>
          <w:trHeight w:val="240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6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Краевой  (декабрь 2015-январь 2016)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r w:rsidRPr="00556C72">
              <w:t>«Зимняя планета детства»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proofErr w:type="spellStart"/>
            <w:r w:rsidRPr="00556C72">
              <w:t>Петрухина</w:t>
            </w:r>
            <w:proofErr w:type="spellEnd"/>
            <w:r w:rsidRPr="00556C72">
              <w:t xml:space="preserve"> О.А., воспитатель</w:t>
            </w:r>
          </w:p>
          <w:p w:rsidR="00372D95" w:rsidRPr="00556C72" w:rsidRDefault="00372D95" w:rsidP="00B2345B">
            <w:pPr>
              <w:jc w:val="center"/>
            </w:pPr>
            <w:proofErr w:type="spellStart"/>
            <w:r w:rsidRPr="00556C72">
              <w:t>Сосновская</w:t>
            </w:r>
            <w:proofErr w:type="spellEnd"/>
            <w:r w:rsidRPr="00556C72">
              <w:t xml:space="preserve"> Т.В., воспитатель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Участники акции</w:t>
            </w:r>
          </w:p>
        </w:tc>
      </w:tr>
      <w:tr w:rsidR="00372D95" w:rsidRPr="00556C72" w:rsidTr="00B2345B">
        <w:trPr>
          <w:trHeight w:val="240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7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Городской (январь-февраль 2016г.)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r w:rsidRPr="00556C72">
              <w:t>«Воспитатель года-2016»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proofErr w:type="spellStart"/>
            <w:r w:rsidRPr="00556C72">
              <w:t>Большухина</w:t>
            </w:r>
            <w:proofErr w:type="spellEnd"/>
            <w:r w:rsidRPr="00556C72">
              <w:t xml:space="preserve"> О.А., воспитатель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Диплом участника</w:t>
            </w:r>
          </w:p>
        </w:tc>
      </w:tr>
      <w:tr w:rsidR="00372D95" w:rsidRPr="00556C72" w:rsidTr="00B2345B">
        <w:trPr>
          <w:trHeight w:val="240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8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Городской (март 2016г.)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r w:rsidRPr="00556C72">
              <w:t>«Самый умный»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Хохлова Н.Н., ст</w:t>
            </w:r>
            <w:proofErr w:type="gramStart"/>
            <w:r w:rsidRPr="00556C72">
              <w:t>.в</w:t>
            </w:r>
            <w:proofErr w:type="gramEnd"/>
            <w:r w:rsidRPr="00556C72">
              <w:t>оспитатель,</w:t>
            </w:r>
          </w:p>
          <w:p w:rsidR="00372D95" w:rsidRPr="00556C72" w:rsidRDefault="00372D95" w:rsidP="00B2345B">
            <w:pPr>
              <w:jc w:val="center"/>
            </w:pPr>
            <w:r w:rsidRPr="00556C72">
              <w:t>Серова А.А., воспитатель</w:t>
            </w:r>
          </w:p>
          <w:p w:rsidR="00372D95" w:rsidRPr="00556C72" w:rsidRDefault="00372D95" w:rsidP="00B2345B">
            <w:pPr>
              <w:jc w:val="center"/>
            </w:pPr>
            <w:proofErr w:type="spellStart"/>
            <w:r w:rsidRPr="00556C72">
              <w:t>Сосновская</w:t>
            </w:r>
            <w:proofErr w:type="spellEnd"/>
            <w:r w:rsidRPr="00556C72">
              <w:t xml:space="preserve"> Т.В., воспитатель,</w:t>
            </w:r>
          </w:p>
          <w:p w:rsidR="00372D95" w:rsidRPr="00556C72" w:rsidRDefault="00372D95" w:rsidP="00B2345B">
            <w:pPr>
              <w:jc w:val="center"/>
            </w:pPr>
            <w:proofErr w:type="spellStart"/>
            <w:r w:rsidRPr="00556C72">
              <w:t>Шушпанова</w:t>
            </w:r>
            <w:proofErr w:type="spellEnd"/>
            <w:r w:rsidRPr="00556C72">
              <w:t xml:space="preserve"> Е.И., </w:t>
            </w:r>
            <w:r w:rsidRPr="00556C72">
              <w:lastRenderedPageBreak/>
              <w:t>воспитатель.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lastRenderedPageBreak/>
              <w:t xml:space="preserve">Грамота Управления образования </w:t>
            </w:r>
            <w:proofErr w:type="gramStart"/>
            <w:r w:rsidRPr="00556C72">
              <w:t>г</w:t>
            </w:r>
            <w:proofErr w:type="gramEnd"/>
            <w:r w:rsidRPr="00556C72">
              <w:t xml:space="preserve">. </w:t>
            </w:r>
            <w:proofErr w:type="spellStart"/>
            <w:r w:rsidRPr="00556C72">
              <w:t>Лесосибирска</w:t>
            </w:r>
            <w:proofErr w:type="spellEnd"/>
            <w:r w:rsidRPr="00556C72">
              <w:t xml:space="preserve"> </w:t>
            </w:r>
          </w:p>
        </w:tc>
      </w:tr>
      <w:tr w:rsidR="00372D95" w:rsidRPr="00556C72" w:rsidTr="00B2345B">
        <w:trPr>
          <w:trHeight w:val="240"/>
        </w:trPr>
        <w:tc>
          <w:tcPr>
            <w:tcW w:w="9213" w:type="dxa"/>
            <w:gridSpan w:val="5"/>
            <w:shd w:val="clear" w:color="auto" w:fill="auto"/>
          </w:tcPr>
          <w:p w:rsidR="00372D95" w:rsidRPr="00556C72" w:rsidRDefault="00372D95" w:rsidP="00B2345B">
            <w:pPr>
              <w:jc w:val="center"/>
              <w:rPr>
                <w:i/>
              </w:rPr>
            </w:pPr>
            <w:r w:rsidRPr="00556C72">
              <w:rPr>
                <w:i/>
              </w:rPr>
              <w:lastRenderedPageBreak/>
              <w:t>Участие  воспитанников</w:t>
            </w:r>
          </w:p>
        </w:tc>
      </w:tr>
      <w:tr w:rsidR="00372D95" w:rsidRPr="00556C72" w:rsidTr="00B2345B">
        <w:trPr>
          <w:trHeight w:val="300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1.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Всероссийский</w:t>
            </w:r>
          </w:p>
          <w:p w:rsidR="00372D95" w:rsidRPr="00556C72" w:rsidRDefault="00372D95" w:rsidP="00B2345B">
            <w:r w:rsidRPr="00556C72">
              <w:t>(ноябрь 2015 г.)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r w:rsidRPr="00556C72">
              <w:t xml:space="preserve"> Всероссийский  конкурс «Мудрый совёнок» 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r w:rsidRPr="00556C72">
              <w:t xml:space="preserve">Стоянова Валерия, </w:t>
            </w:r>
            <w:proofErr w:type="spellStart"/>
            <w:r w:rsidRPr="00556C72">
              <w:t>Прочан</w:t>
            </w:r>
            <w:proofErr w:type="spellEnd"/>
            <w:r w:rsidRPr="00556C72">
              <w:t xml:space="preserve"> Артём,</w:t>
            </w:r>
          </w:p>
          <w:p w:rsidR="00372D95" w:rsidRPr="00556C72" w:rsidRDefault="00372D95" w:rsidP="00B2345B"/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 xml:space="preserve">Дипломанты </w:t>
            </w:r>
          </w:p>
        </w:tc>
      </w:tr>
      <w:tr w:rsidR="00372D95" w:rsidRPr="00556C72" w:rsidTr="00B2345B">
        <w:trPr>
          <w:trHeight w:val="1065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2.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Всероссийский</w:t>
            </w:r>
          </w:p>
          <w:p w:rsidR="00372D95" w:rsidRPr="00556C72" w:rsidRDefault="00372D95" w:rsidP="00B2345B">
            <w:r w:rsidRPr="00556C72">
              <w:t xml:space="preserve">(март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6C72">
                <w:t>2015 г</w:t>
              </w:r>
            </w:smartTag>
            <w:r w:rsidRPr="00556C72">
              <w:t>.</w:t>
            </w:r>
            <w:proofErr w:type="gramStart"/>
            <w:r w:rsidRPr="00556C72">
              <w:t xml:space="preserve"> )</w:t>
            </w:r>
            <w:proofErr w:type="gramEnd"/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r w:rsidRPr="00556C72">
              <w:t>Всероссийский  конкурс «Цветные отпечатки»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25 человек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Грамоты участников</w:t>
            </w:r>
          </w:p>
        </w:tc>
      </w:tr>
      <w:tr w:rsidR="00372D95" w:rsidRPr="00556C72" w:rsidTr="00B2345B">
        <w:trPr>
          <w:trHeight w:val="1065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3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Городской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r w:rsidRPr="00556C72">
              <w:t>«Маленький принц»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proofErr w:type="spellStart"/>
            <w:r w:rsidRPr="00556C72">
              <w:t>Насенкин</w:t>
            </w:r>
            <w:proofErr w:type="spellEnd"/>
            <w:r w:rsidRPr="00556C72">
              <w:t xml:space="preserve"> Илья, старшая группа «Звёздочки»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Приз зрительских симпатий</w:t>
            </w:r>
          </w:p>
        </w:tc>
      </w:tr>
      <w:tr w:rsidR="00372D95" w:rsidRPr="00556C72" w:rsidTr="00B2345B">
        <w:trPr>
          <w:trHeight w:val="1065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4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Городской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r w:rsidRPr="00556C72">
              <w:t xml:space="preserve">Научно – практическая конференция  «Милосердие в городе </w:t>
            </w:r>
            <w:proofErr w:type="spellStart"/>
            <w:r w:rsidRPr="00556C72">
              <w:t>Лесосибирске</w:t>
            </w:r>
            <w:proofErr w:type="spellEnd"/>
            <w:r w:rsidRPr="00556C72">
              <w:t>: вчера, сегодня, завтра» конкурс ДПИ «</w:t>
            </w:r>
            <w:proofErr w:type="gramStart"/>
            <w:r w:rsidRPr="00556C72">
              <w:t>Добро-тепла</w:t>
            </w:r>
            <w:proofErr w:type="gramEnd"/>
            <w:r w:rsidRPr="00556C72">
              <w:t xml:space="preserve"> исток»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r w:rsidRPr="00556C72">
              <w:t xml:space="preserve">Примаченко Юрий, </w:t>
            </w:r>
          </w:p>
          <w:p w:rsidR="00372D95" w:rsidRPr="00556C72" w:rsidRDefault="00372D95" w:rsidP="00B2345B">
            <w:proofErr w:type="spellStart"/>
            <w:r w:rsidRPr="00556C72">
              <w:t>Красков</w:t>
            </w:r>
            <w:proofErr w:type="spellEnd"/>
            <w:r w:rsidRPr="00556C72">
              <w:t xml:space="preserve"> Максим, коллективная работа группы «Звёздочки».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1,2,3 место</w:t>
            </w:r>
          </w:p>
        </w:tc>
      </w:tr>
      <w:tr w:rsidR="00372D95" w:rsidRPr="00556C72" w:rsidTr="00B2345B">
        <w:trPr>
          <w:trHeight w:val="1065"/>
        </w:trPr>
        <w:tc>
          <w:tcPr>
            <w:tcW w:w="614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5</w:t>
            </w:r>
          </w:p>
        </w:tc>
        <w:tc>
          <w:tcPr>
            <w:tcW w:w="2090" w:type="dxa"/>
            <w:shd w:val="clear" w:color="auto" w:fill="auto"/>
          </w:tcPr>
          <w:p w:rsidR="00372D95" w:rsidRPr="00556C72" w:rsidRDefault="00372D95" w:rsidP="00B2345B">
            <w:r w:rsidRPr="00556C72">
              <w:t>Городской (апрель 2016г.)</w:t>
            </w:r>
          </w:p>
        </w:tc>
        <w:tc>
          <w:tcPr>
            <w:tcW w:w="2933" w:type="dxa"/>
            <w:shd w:val="clear" w:color="auto" w:fill="auto"/>
          </w:tcPr>
          <w:p w:rsidR="00372D95" w:rsidRPr="00556C72" w:rsidRDefault="00372D95" w:rsidP="00B2345B">
            <w:r w:rsidRPr="00556C72">
              <w:t>«</w:t>
            </w:r>
            <w:proofErr w:type="spellStart"/>
            <w:r w:rsidRPr="00556C72">
              <w:t>Физкульт-Ура</w:t>
            </w:r>
            <w:proofErr w:type="spellEnd"/>
            <w:r w:rsidRPr="00556C72">
              <w:t>!»</w:t>
            </w:r>
          </w:p>
        </w:tc>
        <w:tc>
          <w:tcPr>
            <w:tcW w:w="1929" w:type="dxa"/>
            <w:shd w:val="clear" w:color="auto" w:fill="auto"/>
          </w:tcPr>
          <w:p w:rsidR="00372D95" w:rsidRPr="00556C72" w:rsidRDefault="00372D95" w:rsidP="00B2345B">
            <w:r w:rsidRPr="00556C72">
              <w:t>дети подготовительной группы «Лучики»</w:t>
            </w:r>
          </w:p>
        </w:tc>
        <w:tc>
          <w:tcPr>
            <w:tcW w:w="1647" w:type="dxa"/>
            <w:shd w:val="clear" w:color="auto" w:fill="auto"/>
          </w:tcPr>
          <w:p w:rsidR="00372D95" w:rsidRPr="00556C72" w:rsidRDefault="00372D95" w:rsidP="00B2345B">
            <w:pPr>
              <w:jc w:val="center"/>
            </w:pPr>
            <w:r w:rsidRPr="00556C72">
              <w:t>участники</w:t>
            </w:r>
          </w:p>
        </w:tc>
      </w:tr>
    </w:tbl>
    <w:p w:rsidR="00372D95" w:rsidRPr="00556C72" w:rsidRDefault="00372D95" w:rsidP="00372D95">
      <w:pPr>
        <w:jc w:val="both"/>
      </w:pPr>
    </w:p>
    <w:p w:rsidR="00372D95" w:rsidRPr="00556C72" w:rsidRDefault="00372D95" w:rsidP="00372D95">
      <w:pPr>
        <w:ind w:firstLine="360"/>
        <w:jc w:val="both"/>
        <w:rPr>
          <w:b/>
        </w:rPr>
      </w:pPr>
      <w:r w:rsidRPr="00556C72">
        <w:t>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сообществу.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592"/>
        <w:gridCol w:w="2833"/>
        <w:gridCol w:w="3342"/>
      </w:tblGrid>
      <w:tr w:rsidR="00372D95" w:rsidRPr="00556C72" w:rsidTr="00B2345B">
        <w:tc>
          <w:tcPr>
            <w:tcW w:w="603" w:type="dxa"/>
          </w:tcPr>
          <w:p w:rsidR="00372D95" w:rsidRPr="00556C72" w:rsidRDefault="00372D95" w:rsidP="00B2345B">
            <w:pPr>
              <w:spacing w:before="100" w:beforeAutospacing="1"/>
              <w:jc w:val="center"/>
              <w:rPr>
                <w:b/>
              </w:rPr>
            </w:pPr>
            <w:r w:rsidRPr="00556C72">
              <w:rPr>
                <w:b/>
              </w:rPr>
              <w:t xml:space="preserve">№ </w:t>
            </w:r>
            <w:proofErr w:type="spellStart"/>
            <w:proofErr w:type="gramStart"/>
            <w:r w:rsidRPr="00556C72">
              <w:rPr>
                <w:b/>
              </w:rPr>
              <w:t>п</w:t>
            </w:r>
            <w:proofErr w:type="spellEnd"/>
            <w:proofErr w:type="gramEnd"/>
            <w:r w:rsidRPr="00556C72">
              <w:rPr>
                <w:b/>
              </w:rPr>
              <w:t>/</w:t>
            </w:r>
            <w:proofErr w:type="spellStart"/>
            <w:r w:rsidRPr="00556C72">
              <w:rPr>
                <w:b/>
              </w:rPr>
              <w:t>п</w:t>
            </w:r>
            <w:proofErr w:type="spellEnd"/>
          </w:p>
        </w:tc>
        <w:tc>
          <w:tcPr>
            <w:tcW w:w="2592" w:type="dxa"/>
          </w:tcPr>
          <w:p w:rsidR="00372D95" w:rsidRPr="00556C72" w:rsidRDefault="00372D95" w:rsidP="00B2345B">
            <w:pPr>
              <w:spacing w:before="100" w:beforeAutospacing="1"/>
              <w:jc w:val="center"/>
              <w:rPr>
                <w:b/>
              </w:rPr>
            </w:pPr>
            <w:r w:rsidRPr="00556C72">
              <w:rPr>
                <w:b/>
              </w:rPr>
              <w:t>Ф.И.О. педагога</w:t>
            </w:r>
          </w:p>
        </w:tc>
        <w:tc>
          <w:tcPr>
            <w:tcW w:w="2833" w:type="dxa"/>
          </w:tcPr>
          <w:p w:rsidR="00372D95" w:rsidRPr="00556C72" w:rsidRDefault="00372D95" w:rsidP="00B2345B">
            <w:pPr>
              <w:spacing w:before="100" w:beforeAutospacing="1"/>
              <w:jc w:val="center"/>
              <w:rPr>
                <w:b/>
              </w:rPr>
            </w:pPr>
            <w:r w:rsidRPr="00556C72">
              <w:rPr>
                <w:b/>
              </w:rPr>
              <w:t>Тема опыта</w:t>
            </w:r>
          </w:p>
        </w:tc>
        <w:tc>
          <w:tcPr>
            <w:tcW w:w="3342" w:type="dxa"/>
          </w:tcPr>
          <w:p w:rsidR="00372D95" w:rsidRPr="00556C72" w:rsidRDefault="00372D95" w:rsidP="00B2345B">
            <w:pPr>
              <w:spacing w:before="100" w:beforeAutospacing="1"/>
              <w:jc w:val="center"/>
              <w:rPr>
                <w:b/>
              </w:rPr>
            </w:pPr>
            <w:r w:rsidRPr="00556C72">
              <w:rPr>
                <w:b/>
              </w:rPr>
              <w:t>Форма представления</w:t>
            </w:r>
          </w:p>
        </w:tc>
      </w:tr>
      <w:tr w:rsidR="00372D95" w:rsidRPr="00556C72" w:rsidTr="00B2345B">
        <w:tc>
          <w:tcPr>
            <w:tcW w:w="603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1</w:t>
            </w:r>
          </w:p>
        </w:tc>
        <w:tc>
          <w:tcPr>
            <w:tcW w:w="2592" w:type="dxa"/>
          </w:tcPr>
          <w:p w:rsidR="00372D95" w:rsidRPr="00556C72" w:rsidRDefault="00372D95" w:rsidP="00B2345B">
            <w:pPr>
              <w:spacing w:before="100" w:beforeAutospacing="1"/>
            </w:pPr>
            <w:proofErr w:type="spellStart"/>
            <w:r w:rsidRPr="00556C72">
              <w:t>Большухина</w:t>
            </w:r>
            <w:proofErr w:type="spellEnd"/>
            <w:r w:rsidRPr="00556C72">
              <w:t xml:space="preserve"> Олеся Александровна</w:t>
            </w:r>
          </w:p>
        </w:tc>
        <w:tc>
          <w:tcPr>
            <w:tcW w:w="2833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НОД по познавательному развитию</w:t>
            </w:r>
          </w:p>
        </w:tc>
        <w:tc>
          <w:tcPr>
            <w:tcW w:w="3342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Открытое занятие</w:t>
            </w:r>
          </w:p>
        </w:tc>
      </w:tr>
      <w:tr w:rsidR="00372D95" w:rsidRPr="00556C72" w:rsidTr="00B2345B">
        <w:tc>
          <w:tcPr>
            <w:tcW w:w="603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2</w:t>
            </w:r>
          </w:p>
        </w:tc>
        <w:tc>
          <w:tcPr>
            <w:tcW w:w="2592" w:type="dxa"/>
          </w:tcPr>
          <w:p w:rsidR="00372D95" w:rsidRPr="00556C72" w:rsidRDefault="00372D95" w:rsidP="00B2345B">
            <w:pPr>
              <w:spacing w:before="100" w:beforeAutospacing="1"/>
            </w:pPr>
            <w:proofErr w:type="spellStart"/>
            <w:r w:rsidRPr="00556C72">
              <w:t>Шушпанова</w:t>
            </w:r>
            <w:proofErr w:type="spellEnd"/>
            <w:r w:rsidRPr="00556C72">
              <w:t xml:space="preserve"> Екатерина Ивановна</w:t>
            </w:r>
          </w:p>
        </w:tc>
        <w:tc>
          <w:tcPr>
            <w:tcW w:w="2833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 xml:space="preserve">театральная постановка </w:t>
            </w:r>
          </w:p>
        </w:tc>
        <w:tc>
          <w:tcPr>
            <w:tcW w:w="3342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Открытое занятие</w:t>
            </w:r>
          </w:p>
        </w:tc>
      </w:tr>
      <w:tr w:rsidR="00372D95" w:rsidRPr="00556C72" w:rsidTr="00B2345B">
        <w:tc>
          <w:tcPr>
            <w:tcW w:w="603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3</w:t>
            </w:r>
          </w:p>
        </w:tc>
        <w:tc>
          <w:tcPr>
            <w:tcW w:w="2592" w:type="dxa"/>
          </w:tcPr>
          <w:p w:rsidR="00372D95" w:rsidRPr="00556C72" w:rsidRDefault="00372D95" w:rsidP="00B2345B">
            <w:pPr>
              <w:spacing w:before="100" w:beforeAutospacing="1"/>
            </w:pPr>
            <w:proofErr w:type="spellStart"/>
            <w:r w:rsidRPr="00556C72">
              <w:t>Ибэ</w:t>
            </w:r>
            <w:proofErr w:type="spellEnd"/>
            <w:r w:rsidRPr="00556C72">
              <w:t xml:space="preserve"> Ольга Анатольевна</w:t>
            </w:r>
          </w:p>
        </w:tc>
        <w:tc>
          <w:tcPr>
            <w:tcW w:w="2833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театральная постановка</w:t>
            </w:r>
          </w:p>
        </w:tc>
        <w:tc>
          <w:tcPr>
            <w:tcW w:w="3342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Открытое занятие</w:t>
            </w:r>
          </w:p>
        </w:tc>
      </w:tr>
      <w:tr w:rsidR="00372D95" w:rsidRPr="00556C72" w:rsidTr="00B2345B">
        <w:tc>
          <w:tcPr>
            <w:tcW w:w="603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4</w:t>
            </w:r>
          </w:p>
        </w:tc>
        <w:tc>
          <w:tcPr>
            <w:tcW w:w="2592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Чегодаева Надежда Петровна</w:t>
            </w:r>
          </w:p>
        </w:tc>
        <w:tc>
          <w:tcPr>
            <w:tcW w:w="2833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НОД по познавательному развитию</w:t>
            </w:r>
          </w:p>
        </w:tc>
        <w:tc>
          <w:tcPr>
            <w:tcW w:w="3342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Открытое занятие</w:t>
            </w:r>
          </w:p>
        </w:tc>
      </w:tr>
      <w:tr w:rsidR="00372D95" w:rsidRPr="00556C72" w:rsidTr="00B2345B">
        <w:tc>
          <w:tcPr>
            <w:tcW w:w="603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lastRenderedPageBreak/>
              <w:t>5</w:t>
            </w:r>
          </w:p>
        </w:tc>
        <w:tc>
          <w:tcPr>
            <w:tcW w:w="2592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Михеева Светлана Михайловна</w:t>
            </w:r>
          </w:p>
        </w:tc>
        <w:tc>
          <w:tcPr>
            <w:tcW w:w="2833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ИКТ технологии на занятиях по музыкальному воспитанию</w:t>
            </w:r>
          </w:p>
        </w:tc>
        <w:tc>
          <w:tcPr>
            <w:tcW w:w="3342" w:type="dxa"/>
          </w:tcPr>
          <w:p w:rsidR="00372D95" w:rsidRPr="00556C72" w:rsidRDefault="00372D95" w:rsidP="00B2345B">
            <w:pPr>
              <w:spacing w:before="100" w:beforeAutospacing="1"/>
            </w:pPr>
            <w:r w:rsidRPr="00556C72">
              <w:t>Мастер-класс</w:t>
            </w:r>
          </w:p>
        </w:tc>
      </w:tr>
    </w:tbl>
    <w:p w:rsidR="00372D95" w:rsidRPr="00556C72" w:rsidRDefault="00372D95" w:rsidP="00372D95"/>
    <w:p w:rsidR="00372D95" w:rsidRPr="00556C72" w:rsidRDefault="00372D95" w:rsidP="00372D95">
      <w:pPr>
        <w:pStyle w:val="a4"/>
        <w:tabs>
          <w:tab w:val="left" w:pos="851"/>
        </w:tabs>
        <w:rPr>
          <w:iCs/>
          <w:color w:val="000000" w:themeColor="text1"/>
        </w:rPr>
      </w:pPr>
      <w:r w:rsidRPr="00556C72">
        <w:rPr>
          <w:iCs/>
          <w:color w:val="000000" w:themeColor="text1"/>
        </w:rPr>
        <w:tab/>
        <w:t xml:space="preserve">  В текущем году отмечена работа администрации детского сада  с молодыми специалистами (грамота управления образования </w:t>
      </w:r>
      <w:proofErr w:type="gramStart"/>
      <w:r w:rsidRPr="00556C72">
        <w:rPr>
          <w:iCs/>
          <w:color w:val="000000" w:themeColor="text1"/>
        </w:rPr>
        <w:t>г</w:t>
      </w:r>
      <w:proofErr w:type="gramEnd"/>
      <w:r w:rsidRPr="00556C72">
        <w:rPr>
          <w:iCs/>
          <w:color w:val="000000" w:themeColor="text1"/>
        </w:rPr>
        <w:t xml:space="preserve">. </w:t>
      </w:r>
      <w:proofErr w:type="spellStart"/>
      <w:r w:rsidRPr="00556C72">
        <w:rPr>
          <w:iCs/>
          <w:color w:val="000000" w:themeColor="text1"/>
        </w:rPr>
        <w:t>Лесосибирска</w:t>
      </w:r>
      <w:proofErr w:type="spellEnd"/>
      <w:r w:rsidRPr="00556C72">
        <w:rPr>
          <w:iCs/>
          <w:color w:val="000000" w:themeColor="text1"/>
        </w:rPr>
        <w:t xml:space="preserve">). </w:t>
      </w:r>
    </w:p>
    <w:p w:rsidR="00372D95" w:rsidRPr="00556C72" w:rsidRDefault="00372D95" w:rsidP="00372D95">
      <w:pPr>
        <w:ind w:left="708"/>
        <w:jc w:val="both"/>
        <w:rPr>
          <w:b/>
        </w:rPr>
      </w:pPr>
      <w:r>
        <w:rPr>
          <w:b/>
        </w:rPr>
        <w:t>6</w:t>
      </w:r>
      <w:r w:rsidRPr="00556C72">
        <w:rPr>
          <w:b/>
        </w:rPr>
        <w:t>.Кадровый потенциал ДОУ.</w:t>
      </w:r>
    </w:p>
    <w:p w:rsidR="00372D95" w:rsidRPr="00556C72" w:rsidRDefault="00372D95" w:rsidP="00372D95">
      <w:pPr>
        <w:pStyle w:val="a4"/>
        <w:ind w:left="1068"/>
        <w:jc w:val="both"/>
      </w:pPr>
      <w:r w:rsidRPr="00556C72">
        <w:t xml:space="preserve">Дошкольное образовательное учреждение укомплектовано. Уровень квалификации ДОУ достаточен для осуществления воспитательно-образовательного процесса. </w:t>
      </w:r>
    </w:p>
    <w:p w:rsidR="00372D95" w:rsidRPr="00556C72" w:rsidRDefault="00372D95" w:rsidP="00372D95">
      <w:pPr>
        <w:pStyle w:val="a4"/>
        <w:ind w:left="1068"/>
        <w:jc w:val="both"/>
      </w:pPr>
      <w:r w:rsidRPr="00556C72">
        <w:t>На данный момент в детском саду работает: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r w:rsidRPr="00556C72">
        <w:t>воспитатели - 10 человек;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r w:rsidRPr="00556C72">
        <w:t>старший воспитатель – 1 человек;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r w:rsidRPr="00556C72">
        <w:t>музыкальный руководитель – 1 человек;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r w:rsidRPr="00556C72">
        <w:t>инструктор по физической культуре – 1 человек.</w:t>
      </w:r>
    </w:p>
    <w:p w:rsidR="00372D95" w:rsidRPr="00556C72" w:rsidRDefault="00372D95" w:rsidP="00372D95">
      <w:pPr>
        <w:pStyle w:val="a4"/>
        <w:ind w:left="1068"/>
        <w:jc w:val="both"/>
      </w:pPr>
      <w:r w:rsidRPr="00556C72">
        <w:t>Для повышения квалификации и уровня профессионализма с коллективом педагогов в 2015-2016 учебном году использовались  следующие формы работы: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r w:rsidRPr="00556C72">
        <w:t>аттестация на соответствие занимаемой должности;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r w:rsidRPr="00556C72">
        <w:t>педсоветы;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r w:rsidRPr="00556C72">
        <w:t>консультации индивидуальные и фронтальные;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proofErr w:type="spellStart"/>
      <w:r w:rsidRPr="00556C72">
        <w:t>взаимопосещение</w:t>
      </w:r>
      <w:proofErr w:type="spellEnd"/>
      <w:r w:rsidRPr="00556C72">
        <w:t xml:space="preserve"> друг друга;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r w:rsidRPr="00556C72">
        <w:t>обобщение опыта;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r w:rsidRPr="00556C72">
        <w:t>семинары;</w:t>
      </w:r>
    </w:p>
    <w:p w:rsidR="00372D95" w:rsidRPr="00556C72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r w:rsidRPr="00556C72">
        <w:t>самообразование;</w:t>
      </w:r>
    </w:p>
    <w:p w:rsidR="00372D95" w:rsidRPr="007E78BE" w:rsidRDefault="00372D95" w:rsidP="00372D95">
      <w:pPr>
        <w:pStyle w:val="a4"/>
        <w:numPr>
          <w:ilvl w:val="0"/>
          <w:numId w:val="10"/>
        </w:numPr>
        <w:spacing w:line="276" w:lineRule="auto"/>
        <w:contextualSpacing/>
        <w:jc w:val="both"/>
      </w:pPr>
      <w:r w:rsidRPr="00556C72">
        <w:t>дни открытых дверей;</w:t>
      </w:r>
    </w:p>
    <w:p w:rsidR="00372D95" w:rsidRPr="00556C72" w:rsidRDefault="00372D95" w:rsidP="00372D95">
      <w:pPr>
        <w:pStyle w:val="a4"/>
        <w:ind w:left="0" w:firstLine="420"/>
        <w:rPr>
          <w:b/>
        </w:rPr>
      </w:pPr>
      <w:r w:rsidRPr="00556C72">
        <w:t xml:space="preserve"> 8 педагогов посещали городскую школу молодого педагога, 5 из которых получили сертификаты за активное участие. В течение года было организовано наставничество.</w:t>
      </w:r>
      <w:r w:rsidRPr="00556C72">
        <w:rPr>
          <w:b/>
        </w:rPr>
        <w:t xml:space="preserve"> </w:t>
      </w:r>
      <w:r w:rsidRPr="00556C72">
        <w:t>Шесть педагогов повысили свою квалификацию.</w:t>
      </w:r>
    </w:p>
    <w:p w:rsidR="00372D95" w:rsidRPr="00556C72" w:rsidRDefault="00372D95" w:rsidP="00372D95">
      <w:pPr>
        <w:pStyle w:val="a4"/>
        <w:ind w:left="0" w:firstLine="420"/>
        <w:jc w:val="both"/>
      </w:pPr>
      <w:r w:rsidRPr="00556C72">
        <w:t>В 2015-2016 г.г. 2 педагога  аттестовались на 1 квалификационную категорию. 4 педагога прошли аттестацию на соответствие занимаемой должности.</w:t>
      </w:r>
    </w:p>
    <w:p w:rsidR="00372D95" w:rsidRPr="00556C72" w:rsidRDefault="00372D95" w:rsidP="00372D95">
      <w:pPr>
        <w:pStyle w:val="a4"/>
        <w:ind w:left="0" w:firstLine="420"/>
        <w:jc w:val="both"/>
      </w:pPr>
      <w:r w:rsidRPr="00556C72">
        <w:t xml:space="preserve">С  целью повышения профессионального мастерства педагогические работники приняли участие в </w:t>
      </w:r>
      <w:proofErr w:type="spellStart"/>
      <w:r w:rsidRPr="00556C72">
        <w:t>вебинарах</w:t>
      </w:r>
      <w:proofErr w:type="spellEnd"/>
      <w:r w:rsidRPr="00556C72">
        <w:t>:</w:t>
      </w:r>
    </w:p>
    <w:p w:rsidR="00372D95" w:rsidRPr="00556C72" w:rsidRDefault="00372D95" w:rsidP="00372D95">
      <w:pPr>
        <w:pStyle w:val="a4"/>
        <w:ind w:left="0" w:firstLine="420"/>
        <w:jc w:val="both"/>
      </w:pPr>
      <w:r w:rsidRPr="00556C72">
        <w:t xml:space="preserve">- Метод проектов в дошкольном образовании (в рамках </w:t>
      </w:r>
      <w:r w:rsidRPr="00556C72">
        <w:rPr>
          <w:lang w:val="en-US"/>
        </w:rPr>
        <w:t>III</w:t>
      </w:r>
      <w:r w:rsidRPr="00556C72">
        <w:t xml:space="preserve"> Всероссийской научно-практической конференции «Проектирование  новой школы»: реализация образовательных стандартов», ноябрь, 2015г.);</w:t>
      </w:r>
    </w:p>
    <w:p w:rsidR="00372D95" w:rsidRPr="00556C72" w:rsidRDefault="00372D95" w:rsidP="00372D95">
      <w:pPr>
        <w:pStyle w:val="a4"/>
        <w:ind w:left="0" w:firstLine="420"/>
        <w:jc w:val="both"/>
      </w:pPr>
      <w:r w:rsidRPr="00556C72">
        <w:t>- Организация развивающей предметно-пространственной среды ДОО как механизм реализации ФГОС ДОО. (Всероссийский научно-методический семинар, февраль, 2016г.);</w:t>
      </w:r>
    </w:p>
    <w:p w:rsidR="00372D95" w:rsidRPr="00556C72" w:rsidRDefault="00372D95" w:rsidP="00372D95">
      <w:pPr>
        <w:pStyle w:val="a4"/>
        <w:ind w:left="0" w:firstLine="420"/>
        <w:jc w:val="both"/>
      </w:pPr>
      <w:r w:rsidRPr="00556C72">
        <w:t xml:space="preserve">- Методические и организационные аспекты введения ФГОС </w:t>
      </w:r>
      <w:proofErr w:type="gramStart"/>
      <w:r w:rsidRPr="00556C72">
        <w:t>обучающихся</w:t>
      </w:r>
      <w:proofErr w:type="gramEnd"/>
      <w:r w:rsidRPr="00556C72">
        <w:t xml:space="preserve"> с ОВЗ. Февраль, 2016г.</w:t>
      </w:r>
    </w:p>
    <w:p w:rsidR="00372D95" w:rsidRPr="00556C72" w:rsidRDefault="00372D95" w:rsidP="00372D95">
      <w:pPr>
        <w:jc w:val="both"/>
      </w:pPr>
      <w:r w:rsidRPr="00556C72">
        <w:t xml:space="preserve"> </w:t>
      </w:r>
      <w:r w:rsidRPr="00556C72">
        <w:tab/>
        <w:t xml:space="preserve">В 2015 – 2016 г.г. Хохлова Н.Н., старший воспитатель, награждена благодарственным письмом начальника ОГИБДД отдела МВД России по </w:t>
      </w:r>
      <w:proofErr w:type="spellStart"/>
      <w:r w:rsidRPr="00556C72">
        <w:t>г</w:t>
      </w:r>
      <w:proofErr w:type="gramStart"/>
      <w:r w:rsidRPr="00556C72">
        <w:t>.Л</w:t>
      </w:r>
      <w:proofErr w:type="gramEnd"/>
      <w:r w:rsidRPr="00556C72">
        <w:t>есосибирску</w:t>
      </w:r>
      <w:proofErr w:type="spellEnd"/>
      <w:r w:rsidRPr="00556C72">
        <w:t>,</w:t>
      </w:r>
    </w:p>
    <w:p w:rsidR="00372D95" w:rsidRPr="00556C72" w:rsidRDefault="00372D95" w:rsidP="00372D95">
      <w:pPr>
        <w:jc w:val="both"/>
      </w:pPr>
      <w:r w:rsidRPr="00556C72">
        <w:lastRenderedPageBreak/>
        <w:t xml:space="preserve">Ступина Л.Д., младший воспитатель, награждена грамотой управления образования </w:t>
      </w:r>
      <w:proofErr w:type="spellStart"/>
      <w:r w:rsidRPr="00556C72">
        <w:t>г</w:t>
      </w:r>
      <w:proofErr w:type="gramStart"/>
      <w:r w:rsidRPr="00556C72">
        <w:t>.Л</w:t>
      </w:r>
      <w:proofErr w:type="gramEnd"/>
      <w:r w:rsidRPr="00556C72">
        <w:t>есосибирска</w:t>
      </w:r>
      <w:proofErr w:type="spellEnd"/>
      <w:r w:rsidRPr="00556C72">
        <w:t xml:space="preserve">. </w:t>
      </w:r>
    </w:p>
    <w:p w:rsidR="00372D95" w:rsidRPr="00556C72" w:rsidRDefault="00372D95" w:rsidP="00372D95">
      <w:pPr>
        <w:jc w:val="both"/>
        <w:rPr>
          <w:b/>
          <w:bCs/>
          <w:color w:val="000000" w:themeColor="text1"/>
        </w:rPr>
      </w:pPr>
      <w:r w:rsidRPr="00556C72">
        <w:rPr>
          <w:b/>
          <w:bCs/>
          <w:color w:val="000000" w:themeColor="text1"/>
        </w:rPr>
        <w:t>7. Система работы с родителями, социальными партнёрами, общественностью, преемственность со школой.</w:t>
      </w:r>
    </w:p>
    <w:p w:rsidR="00372D95" w:rsidRPr="00556C72" w:rsidRDefault="00372D95" w:rsidP="00372D95">
      <w:pPr>
        <w:ind w:firstLine="360"/>
        <w:jc w:val="both"/>
      </w:pPr>
      <w:r w:rsidRPr="00556C72">
        <w:t>Работа по преемственности со школой строилась в соответствии с договором, который заключён между МБОУ «Гимназия» с целью регулирования взаимоотношений в процессе сотрудничества и преемственности в обучении и воспитании детей. В этом учебном году учителя начальных классов  посетили режимные моменты, были проведены две социально значимые акции, прошли совместные Старты надежд (подготовительная группа  «Лучики»).</w:t>
      </w:r>
    </w:p>
    <w:p w:rsidR="00372D95" w:rsidRPr="00556C72" w:rsidRDefault="00372D95" w:rsidP="00372D95">
      <w:pPr>
        <w:ind w:firstLine="360"/>
        <w:jc w:val="both"/>
        <w:rPr>
          <w:color w:val="000000" w:themeColor="text1"/>
          <w:spacing w:val="-1"/>
        </w:rPr>
      </w:pPr>
      <w:r w:rsidRPr="00556C72">
        <w:rPr>
          <w:color w:val="000000" w:themeColor="text1"/>
          <w:spacing w:val="-1"/>
        </w:rPr>
        <w:t xml:space="preserve">Тесное сотрудничество всех участников образовательного процесса способствует стабильной динамике развития воспитанников. Вовлечение родителей в образовательный процесс является одной из задач </w:t>
      </w:r>
      <w:proofErr w:type="gramStart"/>
      <w:r w:rsidRPr="00556C72">
        <w:rPr>
          <w:color w:val="000000" w:themeColor="text1"/>
          <w:spacing w:val="-1"/>
        </w:rPr>
        <w:t>нашего</w:t>
      </w:r>
      <w:proofErr w:type="gramEnd"/>
      <w:r w:rsidRPr="00556C72">
        <w:rPr>
          <w:color w:val="000000" w:themeColor="text1"/>
          <w:spacing w:val="-1"/>
        </w:rPr>
        <w:t xml:space="preserve"> ДОУ. Для увеличения доли участия родителей в образовательном процессе педагоги  используют не только традиционные, но и нетрадиционные формы сотрудничества. Основными формами работы продолжают оставаться родительские собрания, индивидуальные беседы, консультации, анкетирование. В коррекции планирования работы с родителями помогла анкета «Удовлетворённость родителей работой ДОУ». Благодаря анкете в этом учебном году было выявлено, что родители не в полном объеме  владеют информацией об образовательном процессе. С этой целью в учебном году проводился День открытых дверей (ноябрь, 2015г.), который посетили более 50 родителей (законных представителей), обновлен сайт детского сада.  Кроме того отмечено активное участие большей части  родителей в реализуемых  МБДОУ  проектах.</w:t>
      </w:r>
    </w:p>
    <w:p w:rsidR="00372D95" w:rsidRPr="00556C72" w:rsidRDefault="00372D95" w:rsidP="00372D95">
      <w:pPr>
        <w:ind w:firstLine="360"/>
        <w:jc w:val="both"/>
      </w:pPr>
      <w:r w:rsidRPr="00556C72">
        <w:rPr>
          <w:color w:val="000000" w:themeColor="text1"/>
          <w:spacing w:val="-1"/>
        </w:rPr>
        <w:t>В 2015-2016 г.г. продолжено сотрудничество с социальными партнерами.</w:t>
      </w:r>
      <w:r w:rsidRPr="00556C72">
        <w:t xml:space="preserve"> </w:t>
      </w:r>
    </w:p>
    <w:p w:rsidR="00372D95" w:rsidRPr="00556C72" w:rsidRDefault="00372D95" w:rsidP="00372D95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375"/>
        <w:jc w:val="both"/>
        <w:rPr>
          <w:color w:val="000000" w:themeColor="text1"/>
        </w:rPr>
      </w:pPr>
      <w:proofErr w:type="gramStart"/>
      <w:r w:rsidRPr="00556C72">
        <w:rPr>
          <w:color w:val="000000" w:themeColor="text1"/>
        </w:rPr>
        <w:t>с детской библиотекой (дети принимают участие в конкурсах для дошкольников «</w:t>
      </w:r>
      <w:proofErr w:type="spellStart"/>
      <w:r w:rsidRPr="00556C72">
        <w:rPr>
          <w:color w:val="000000" w:themeColor="text1"/>
        </w:rPr>
        <w:t>Карлсон</w:t>
      </w:r>
      <w:proofErr w:type="spellEnd"/>
      <w:r w:rsidRPr="00556C72">
        <w:rPr>
          <w:color w:val="000000" w:themeColor="text1"/>
        </w:rPr>
        <w:t>, который живет на крыше»,  работники библиотеки приходят в детский сад с передвижной выставкой);</w:t>
      </w:r>
      <w:proofErr w:type="gramEnd"/>
    </w:p>
    <w:p w:rsidR="00372D95" w:rsidRPr="00556C72" w:rsidRDefault="00372D95" w:rsidP="00372D95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375"/>
        <w:jc w:val="both"/>
        <w:rPr>
          <w:color w:val="000000" w:themeColor="text1"/>
        </w:rPr>
      </w:pPr>
      <w:proofErr w:type="gramStart"/>
      <w:r w:rsidRPr="00556C72">
        <w:rPr>
          <w:color w:val="000000" w:themeColor="text1"/>
        </w:rPr>
        <w:t>городским выставочным залом  (проведение мастер классов:</w:t>
      </w:r>
      <w:proofErr w:type="gramEnd"/>
      <w:r w:rsidRPr="00556C72">
        <w:rPr>
          <w:color w:val="000000" w:themeColor="text1"/>
        </w:rPr>
        <w:t xml:space="preserve">  </w:t>
      </w:r>
      <w:proofErr w:type="gramStart"/>
      <w:r w:rsidRPr="00556C72">
        <w:rPr>
          <w:color w:val="000000" w:themeColor="text1"/>
        </w:rPr>
        <w:t>«Лепка животных», рисование пейзажа нетрадиционными способами</w:t>
      </w:r>
      <w:r>
        <w:rPr>
          <w:color w:val="000000" w:themeColor="text1"/>
        </w:rPr>
        <w:t>, роспись пасхального яйца</w:t>
      </w:r>
      <w:r w:rsidRPr="00556C72">
        <w:rPr>
          <w:color w:val="000000" w:themeColor="text1"/>
        </w:rPr>
        <w:t>);</w:t>
      </w:r>
      <w:proofErr w:type="gramEnd"/>
    </w:p>
    <w:p w:rsidR="00372D95" w:rsidRPr="00556C72" w:rsidRDefault="00372D95" w:rsidP="00372D95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375"/>
        <w:jc w:val="both"/>
        <w:rPr>
          <w:color w:val="000000" w:themeColor="text1"/>
        </w:rPr>
      </w:pPr>
      <w:r w:rsidRPr="00556C72">
        <w:rPr>
          <w:color w:val="000000" w:themeColor="text1"/>
        </w:rPr>
        <w:t xml:space="preserve">Центром дополнительного образования </w:t>
      </w:r>
      <w:proofErr w:type="spellStart"/>
      <w:r w:rsidRPr="00556C72">
        <w:rPr>
          <w:color w:val="000000" w:themeColor="text1"/>
        </w:rPr>
        <w:t>г</w:t>
      </w:r>
      <w:proofErr w:type="gramStart"/>
      <w:r w:rsidRPr="00556C72">
        <w:rPr>
          <w:color w:val="000000" w:themeColor="text1"/>
        </w:rPr>
        <w:t>.Л</w:t>
      </w:r>
      <w:proofErr w:type="gramEnd"/>
      <w:r w:rsidRPr="00556C72">
        <w:rPr>
          <w:color w:val="000000" w:themeColor="text1"/>
        </w:rPr>
        <w:t>есосибирска</w:t>
      </w:r>
      <w:proofErr w:type="spellEnd"/>
      <w:r w:rsidRPr="00556C72">
        <w:rPr>
          <w:color w:val="000000" w:themeColor="text1"/>
        </w:rPr>
        <w:t xml:space="preserve">  (участие в ежегодных выставках «Пасхальное солнце»,  «Русь мастеровая», «Добро –тепла исток», 2016г.),</w:t>
      </w:r>
    </w:p>
    <w:p w:rsidR="00372D95" w:rsidRPr="00556C72" w:rsidRDefault="00372D95" w:rsidP="00372D95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375"/>
        <w:jc w:val="both"/>
        <w:rPr>
          <w:color w:val="000000" w:themeColor="text1"/>
        </w:rPr>
      </w:pPr>
      <w:r w:rsidRPr="00556C72">
        <w:rPr>
          <w:color w:val="000000" w:themeColor="text1"/>
        </w:rPr>
        <w:t>Енисейским кукольным театром под руководством Е. Васильева (спектакли),</w:t>
      </w:r>
    </w:p>
    <w:p w:rsidR="00372D95" w:rsidRPr="00556C72" w:rsidRDefault="00372D95" w:rsidP="00372D95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375"/>
        <w:jc w:val="both"/>
        <w:rPr>
          <w:color w:val="000000" w:themeColor="text1"/>
        </w:rPr>
      </w:pPr>
      <w:r w:rsidRPr="00556C72">
        <w:rPr>
          <w:color w:val="000000" w:themeColor="text1"/>
        </w:rPr>
        <w:t xml:space="preserve"> союз с музыкаль</w:t>
      </w:r>
      <w:r>
        <w:rPr>
          <w:color w:val="000000" w:themeColor="text1"/>
        </w:rPr>
        <w:t xml:space="preserve">ной школой  (выступления </w:t>
      </w:r>
      <w:r w:rsidRPr="00556C72">
        <w:rPr>
          <w:color w:val="000000" w:themeColor="text1"/>
        </w:rPr>
        <w:t xml:space="preserve"> перед старшими группами),</w:t>
      </w:r>
    </w:p>
    <w:p w:rsidR="00372D95" w:rsidRPr="00556C72" w:rsidRDefault="00372D95" w:rsidP="00372D95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375"/>
        <w:jc w:val="both"/>
        <w:rPr>
          <w:color w:val="000000" w:themeColor="text1"/>
        </w:rPr>
      </w:pPr>
      <w:r w:rsidRPr="00556C72">
        <w:rPr>
          <w:color w:val="000000" w:themeColor="text1"/>
        </w:rPr>
        <w:t>краеведческим музеем (показ выездных выставок, помощь в подготовке городских мероприятий),</w:t>
      </w:r>
    </w:p>
    <w:p w:rsidR="00372D95" w:rsidRPr="00556C72" w:rsidRDefault="00372D95" w:rsidP="00372D95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375"/>
        <w:jc w:val="both"/>
        <w:rPr>
          <w:color w:val="000000" w:themeColor="text1"/>
        </w:rPr>
      </w:pPr>
      <w:proofErr w:type="gramStart"/>
      <w:r w:rsidRPr="00556C72">
        <w:rPr>
          <w:color w:val="000000" w:themeColor="text1"/>
        </w:rPr>
        <w:t xml:space="preserve">МБДОУ «Гимназия» (проект «По следам сказочных героев» по произведениям Г.Х.Андерсена – </w:t>
      </w:r>
      <w:proofErr w:type="spellStart"/>
      <w:r w:rsidRPr="00556C72">
        <w:rPr>
          <w:color w:val="000000" w:themeColor="text1"/>
        </w:rPr>
        <w:t>инсценирование</w:t>
      </w:r>
      <w:proofErr w:type="spellEnd"/>
      <w:r w:rsidRPr="00556C72">
        <w:rPr>
          <w:color w:val="000000" w:themeColor="text1"/>
        </w:rPr>
        <w:t xml:space="preserve"> сказки «</w:t>
      </w:r>
      <w:proofErr w:type="spellStart"/>
      <w:r w:rsidRPr="00556C72">
        <w:rPr>
          <w:color w:val="000000" w:themeColor="text1"/>
        </w:rPr>
        <w:t>Дюймовочка</w:t>
      </w:r>
      <w:proofErr w:type="spellEnd"/>
      <w:r w:rsidRPr="00556C72">
        <w:rPr>
          <w:color w:val="000000" w:themeColor="text1"/>
        </w:rPr>
        <w:t>», участие в акции «Читать - это модно!</w:t>
      </w:r>
      <w:proofErr w:type="gramEnd"/>
      <w:r w:rsidRPr="00556C72">
        <w:rPr>
          <w:color w:val="000000" w:themeColor="text1"/>
        </w:rPr>
        <w:t xml:space="preserve"> Читать - это мудро! Читайте - повсюду! </w:t>
      </w:r>
      <w:proofErr w:type="gramStart"/>
      <w:r w:rsidRPr="00556C72">
        <w:rPr>
          <w:color w:val="000000" w:themeColor="text1"/>
        </w:rPr>
        <w:t>Читайте – свободно!»)</w:t>
      </w:r>
      <w:proofErr w:type="gramEnd"/>
    </w:p>
    <w:p w:rsidR="00372D95" w:rsidRPr="00556C72" w:rsidRDefault="00372D95" w:rsidP="00372D95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375"/>
        <w:jc w:val="both"/>
        <w:rPr>
          <w:color w:val="000000" w:themeColor="text1"/>
        </w:rPr>
      </w:pPr>
      <w:r w:rsidRPr="00556C72">
        <w:rPr>
          <w:color w:val="000000" w:themeColor="text1"/>
        </w:rPr>
        <w:t xml:space="preserve"> сотрудничество с ОВ ДПС ОГИБДД ОМВД России по </w:t>
      </w:r>
      <w:proofErr w:type="spellStart"/>
      <w:r w:rsidRPr="00556C72">
        <w:rPr>
          <w:color w:val="000000" w:themeColor="text1"/>
        </w:rPr>
        <w:t>г</w:t>
      </w:r>
      <w:proofErr w:type="gramStart"/>
      <w:r w:rsidRPr="00556C72">
        <w:rPr>
          <w:color w:val="000000" w:themeColor="text1"/>
        </w:rPr>
        <w:t>.Л</w:t>
      </w:r>
      <w:proofErr w:type="gramEnd"/>
      <w:r w:rsidRPr="00556C72">
        <w:rPr>
          <w:color w:val="000000" w:themeColor="text1"/>
        </w:rPr>
        <w:t>есосибирску</w:t>
      </w:r>
      <w:proofErr w:type="spellEnd"/>
      <w:r w:rsidRPr="00556C72">
        <w:rPr>
          <w:color w:val="000000" w:themeColor="text1"/>
        </w:rPr>
        <w:t xml:space="preserve"> (привитие культуры безопасного поведения на дороге, проведение акций, конкурсов рисунков.)</w:t>
      </w:r>
    </w:p>
    <w:p w:rsidR="00372D95" w:rsidRPr="00556C72" w:rsidRDefault="00372D95" w:rsidP="00372D95">
      <w:pPr>
        <w:shd w:val="clear" w:color="auto" w:fill="FFFFFF"/>
        <w:ind w:firstLine="375"/>
        <w:rPr>
          <w:color w:val="000000" w:themeColor="text1"/>
          <w:spacing w:val="-1"/>
        </w:rPr>
      </w:pPr>
      <w:r w:rsidRPr="00556C72">
        <w:rPr>
          <w:color w:val="000000" w:themeColor="text1"/>
        </w:rPr>
        <w:t xml:space="preserve">В результате сотрудничества ДОУ с социальными партнерами создана атмосфера взаимопонимания и доверительных отношений между родителями, педагогами и детьми. </w:t>
      </w:r>
    </w:p>
    <w:p w:rsidR="00372D95" w:rsidRPr="00556C72" w:rsidRDefault="00372D95" w:rsidP="00372D95">
      <w:pPr>
        <w:jc w:val="both"/>
        <w:rPr>
          <w:b/>
        </w:rPr>
      </w:pPr>
      <w:r w:rsidRPr="00556C72">
        <w:rPr>
          <w:b/>
          <w:color w:val="000000" w:themeColor="text1"/>
        </w:rPr>
        <w:t xml:space="preserve">8. Материально-техническая база. </w:t>
      </w:r>
      <w:r w:rsidRPr="00556C72">
        <w:rPr>
          <w:b/>
          <w:color w:val="FF0000"/>
        </w:rPr>
        <w:tab/>
      </w:r>
    </w:p>
    <w:p w:rsidR="00372D95" w:rsidRPr="00556C72" w:rsidRDefault="00372D95" w:rsidP="00372D95">
      <w:pPr>
        <w:pStyle w:val="a4"/>
        <w:numPr>
          <w:ilvl w:val="0"/>
          <w:numId w:val="19"/>
        </w:numPr>
        <w:spacing w:line="276" w:lineRule="auto"/>
        <w:contextualSpacing/>
        <w:jc w:val="both"/>
        <w:rPr>
          <w:b/>
        </w:rPr>
      </w:pPr>
      <w:r w:rsidRPr="00556C72">
        <w:rPr>
          <w:b/>
        </w:rPr>
        <w:t>Качество учебно-методического обеспечения</w:t>
      </w:r>
    </w:p>
    <w:p w:rsidR="00372D95" w:rsidRPr="00556C72" w:rsidRDefault="00372D95" w:rsidP="00372D95">
      <w:pPr>
        <w:ind w:firstLine="709"/>
        <w:jc w:val="both"/>
      </w:pPr>
      <w:r w:rsidRPr="00556C72">
        <w:rPr>
          <w:color w:val="000000"/>
        </w:rPr>
        <w:t xml:space="preserve">Анализ соответствия оборудования и оснащения методического кабинета выявил недостаточность оснащения необходимыми методическими пособиями, педагогическими периодическими изданиями. </w:t>
      </w:r>
    </w:p>
    <w:p w:rsidR="00372D95" w:rsidRPr="00556C72" w:rsidRDefault="00372D95" w:rsidP="00372D95">
      <w:pPr>
        <w:pStyle w:val="a4"/>
        <w:numPr>
          <w:ilvl w:val="0"/>
          <w:numId w:val="19"/>
        </w:numPr>
        <w:spacing w:line="276" w:lineRule="auto"/>
        <w:contextualSpacing/>
        <w:jc w:val="both"/>
        <w:rPr>
          <w:b/>
        </w:rPr>
      </w:pPr>
      <w:r w:rsidRPr="00556C72">
        <w:rPr>
          <w:b/>
        </w:rPr>
        <w:t>Качество материально-технической базы</w:t>
      </w:r>
    </w:p>
    <w:p w:rsidR="00372D95" w:rsidRPr="00556C72" w:rsidRDefault="00372D95" w:rsidP="00372D95">
      <w:pPr>
        <w:ind w:firstLine="709"/>
        <w:jc w:val="both"/>
      </w:pPr>
      <w:r w:rsidRPr="00556C72">
        <w:rPr>
          <w:color w:val="000000"/>
        </w:rPr>
        <w:t xml:space="preserve">Анализ соответствия материально-технического обеспечения ДОО требованиям, предъявляемым к участку, зданию, помещениям показал, что </w:t>
      </w:r>
      <w:r w:rsidRPr="00556C72">
        <w:t xml:space="preserve">для реализации образовательной программы дошкольного образования в каждой возрастной группе предоставлено отдельное </w:t>
      </w:r>
      <w:r w:rsidRPr="00556C72">
        <w:lastRenderedPageBreak/>
        <w:t>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372D95" w:rsidRPr="00556C72" w:rsidRDefault="00372D95" w:rsidP="00372D95">
      <w:pPr>
        <w:ind w:firstLine="709"/>
        <w:jc w:val="both"/>
      </w:pPr>
      <w:r w:rsidRPr="00556C72">
        <w:t>ДОУ систематически  работает над укреплением материально-технической базы.</w:t>
      </w:r>
    </w:p>
    <w:p w:rsidR="00372D95" w:rsidRPr="00556C72" w:rsidRDefault="00372D95" w:rsidP="00372D95">
      <w:pPr>
        <w:keepNext/>
        <w:ind w:firstLine="709"/>
        <w:jc w:val="both"/>
        <w:outlineLvl w:val="3"/>
      </w:pPr>
      <w:r w:rsidRPr="00556C72">
        <w:t>Имеется общая спортивная площадка со спортивным оборудованием.</w:t>
      </w:r>
      <w:r w:rsidRPr="00556C72">
        <w:br/>
        <w:t>Территории ДОУ имеет зеленые насаждения.</w:t>
      </w:r>
    </w:p>
    <w:p w:rsidR="00372D95" w:rsidRPr="00556C72" w:rsidRDefault="00372D95" w:rsidP="00372D95">
      <w:pPr>
        <w:ind w:firstLine="709"/>
        <w:jc w:val="both"/>
      </w:pPr>
      <w:r w:rsidRPr="00556C72">
        <w:t>В детском саду имеются:</w:t>
      </w:r>
    </w:p>
    <w:p w:rsidR="00372D95" w:rsidRPr="00556C72" w:rsidRDefault="00372D95" w:rsidP="00372D95">
      <w:pPr>
        <w:ind w:firstLine="709"/>
        <w:jc w:val="both"/>
      </w:pPr>
      <w:r w:rsidRPr="00556C72">
        <w:t xml:space="preserve">- групповые помещения, приемные, туалетные комнаты, спальни.     </w:t>
      </w:r>
    </w:p>
    <w:p w:rsidR="00372D95" w:rsidRPr="00556C72" w:rsidRDefault="00372D95" w:rsidP="00372D95">
      <w:pPr>
        <w:ind w:firstLine="709"/>
        <w:jc w:val="both"/>
      </w:pPr>
      <w:r w:rsidRPr="00556C72">
        <w:t>- кабинет заведующей;</w:t>
      </w:r>
    </w:p>
    <w:p w:rsidR="00372D95" w:rsidRPr="00556C72" w:rsidRDefault="00372D95" w:rsidP="00372D95">
      <w:pPr>
        <w:ind w:firstLine="709"/>
        <w:jc w:val="both"/>
      </w:pPr>
      <w:r w:rsidRPr="00556C72">
        <w:t>- кабинет делопроизводителя и завхоза;</w:t>
      </w:r>
    </w:p>
    <w:p w:rsidR="00372D95" w:rsidRPr="00556C72" w:rsidRDefault="00372D95" w:rsidP="00372D95">
      <w:pPr>
        <w:ind w:firstLine="709"/>
        <w:jc w:val="both"/>
      </w:pPr>
      <w:r w:rsidRPr="00556C72">
        <w:t>- методический кабинет;</w:t>
      </w:r>
    </w:p>
    <w:p w:rsidR="00372D95" w:rsidRPr="00556C72" w:rsidRDefault="00372D95" w:rsidP="00372D95">
      <w:pPr>
        <w:ind w:firstLine="709"/>
        <w:jc w:val="both"/>
      </w:pPr>
      <w:r w:rsidRPr="00556C72">
        <w:t>- медицинский кабинет;</w:t>
      </w:r>
    </w:p>
    <w:p w:rsidR="00372D95" w:rsidRPr="00556C72" w:rsidRDefault="00372D95" w:rsidP="00372D95">
      <w:pPr>
        <w:ind w:firstLine="709"/>
        <w:jc w:val="both"/>
      </w:pPr>
      <w:r w:rsidRPr="00556C72">
        <w:t>- пищеблок;</w:t>
      </w:r>
    </w:p>
    <w:p w:rsidR="00372D95" w:rsidRPr="00556C72" w:rsidRDefault="00372D95" w:rsidP="00372D95">
      <w:pPr>
        <w:ind w:firstLine="709"/>
        <w:jc w:val="both"/>
      </w:pPr>
      <w:r w:rsidRPr="00556C72">
        <w:t>- музыкальный и спортивный зал;</w:t>
      </w:r>
    </w:p>
    <w:p w:rsidR="00372D95" w:rsidRPr="00556C72" w:rsidRDefault="00372D95" w:rsidP="00372D95">
      <w:pPr>
        <w:ind w:firstLine="709"/>
        <w:jc w:val="both"/>
      </w:pPr>
      <w:r w:rsidRPr="00556C72">
        <w:t>- прачечная;</w:t>
      </w:r>
    </w:p>
    <w:p w:rsidR="00372D95" w:rsidRPr="00556C72" w:rsidRDefault="00372D95" w:rsidP="00372D95">
      <w:pPr>
        <w:ind w:firstLine="709"/>
        <w:jc w:val="both"/>
      </w:pPr>
      <w:r w:rsidRPr="00556C72">
        <w:t>- кабинет логопеда.</w:t>
      </w:r>
    </w:p>
    <w:p w:rsidR="00372D95" w:rsidRPr="00556C72" w:rsidRDefault="00372D95" w:rsidP="00372D95">
      <w:pPr>
        <w:ind w:firstLine="709"/>
        <w:jc w:val="both"/>
      </w:pPr>
      <w:r w:rsidRPr="00556C72">
        <w:t xml:space="preserve">Оснащение музыкального зала и физкультурного соответствует санитарно-гигиеническим нормам, площадь залов достаточна для реализации образовательных задач. Оформление  осуществлено в соответствии с эстетическими требованиями к данной части предметно-образовательной среды ДОУ. Оборудование  оснащено в соответствии с принципом необходимости и достаточности для организации образовательной работы. </w:t>
      </w:r>
    </w:p>
    <w:p w:rsidR="00372D95" w:rsidRPr="00556C72" w:rsidRDefault="00372D95" w:rsidP="00372D95">
      <w:pPr>
        <w:spacing w:before="100" w:beforeAutospacing="1"/>
        <w:ind w:left="360"/>
      </w:pPr>
      <w:r w:rsidRPr="00556C72">
        <w:t xml:space="preserve">В дошкольном учреждении имеется медицинский кабинет, оснащение кабинета позволяет качественно решать задачи медицинского обслуживания детей.  Питание детей организовано строго в соответствии с требованиями </w:t>
      </w:r>
      <w:proofErr w:type="spellStart"/>
      <w:r w:rsidRPr="00556C72">
        <w:t>СанПиН</w:t>
      </w:r>
      <w:proofErr w:type="spellEnd"/>
      <w:r w:rsidRPr="00556C72">
        <w:t xml:space="preserve">, утверждено заведующим.  </w:t>
      </w:r>
    </w:p>
    <w:p w:rsidR="00372D95" w:rsidRPr="00556C72" w:rsidRDefault="00372D95" w:rsidP="00372D95">
      <w:pPr>
        <w:pStyle w:val="a4"/>
        <w:numPr>
          <w:ilvl w:val="0"/>
          <w:numId w:val="19"/>
        </w:numPr>
        <w:spacing w:before="100" w:beforeAutospacing="1" w:line="276" w:lineRule="auto"/>
        <w:contextualSpacing/>
        <w:jc w:val="both"/>
      </w:pPr>
      <w:r w:rsidRPr="00556C72">
        <w:t>Для безопасного пребывания детей в ДОУ созданы все условия:</w:t>
      </w:r>
    </w:p>
    <w:p w:rsidR="00372D95" w:rsidRPr="00556C72" w:rsidRDefault="00372D95" w:rsidP="00372D95">
      <w:pPr>
        <w:ind w:firstLine="709"/>
        <w:jc w:val="both"/>
      </w:pPr>
      <w:r w:rsidRPr="00556C72">
        <w:t>1. Кнопка тревожной сигнализации.</w:t>
      </w:r>
    </w:p>
    <w:p w:rsidR="00372D95" w:rsidRPr="00556C72" w:rsidRDefault="00372D95" w:rsidP="00372D95">
      <w:pPr>
        <w:ind w:firstLine="709"/>
        <w:jc w:val="both"/>
      </w:pPr>
      <w:r w:rsidRPr="00556C72">
        <w:t>2. Организация связи – телефон.</w:t>
      </w:r>
    </w:p>
    <w:p w:rsidR="00372D95" w:rsidRPr="00556C72" w:rsidRDefault="00372D95" w:rsidP="00372D95">
      <w:pPr>
        <w:ind w:firstLine="709"/>
        <w:jc w:val="both"/>
      </w:pPr>
      <w:r w:rsidRPr="00556C72">
        <w:t xml:space="preserve">3. Организация пропускного режима. </w:t>
      </w:r>
    </w:p>
    <w:p w:rsidR="00372D95" w:rsidRPr="00556C72" w:rsidRDefault="00372D95" w:rsidP="00372D95">
      <w:pPr>
        <w:ind w:firstLine="709"/>
        <w:jc w:val="both"/>
      </w:pPr>
      <w:r w:rsidRPr="00556C72">
        <w:t>4. Автоматическая пожарная сигнализация и система оповещения людей о пожаре.</w:t>
      </w:r>
    </w:p>
    <w:p w:rsidR="00372D95" w:rsidRPr="00556C72" w:rsidRDefault="00372D95" w:rsidP="00372D95">
      <w:pPr>
        <w:ind w:firstLine="709"/>
        <w:jc w:val="both"/>
      </w:pPr>
      <w:r w:rsidRPr="00556C72">
        <w:t>5. Имеются первичные средства пожаротушения – огнетушители;</w:t>
      </w:r>
    </w:p>
    <w:p w:rsidR="00372D95" w:rsidRPr="00556C72" w:rsidRDefault="00372D95" w:rsidP="00372D95">
      <w:pPr>
        <w:ind w:firstLine="709"/>
        <w:jc w:val="both"/>
      </w:pPr>
      <w:r w:rsidRPr="00556C72">
        <w:t xml:space="preserve">7. Разработан план эвакуации с инструкцией, определяющей действия персонала по обеспечению безопасной и быстрой эвакуации людей. </w:t>
      </w:r>
    </w:p>
    <w:p w:rsidR="00372D95" w:rsidRPr="00556C72" w:rsidRDefault="00372D95" w:rsidP="00372D95">
      <w:pPr>
        <w:ind w:firstLine="709"/>
        <w:jc w:val="both"/>
      </w:pPr>
      <w:r w:rsidRPr="00556C72">
        <w:t>8. Разработана инструкция по действиям должностных лиц учреждений при угрозе или проведении террористического акта.</w:t>
      </w:r>
    </w:p>
    <w:p w:rsidR="00372D95" w:rsidRPr="00556C72" w:rsidRDefault="00372D95" w:rsidP="00372D95">
      <w:pPr>
        <w:ind w:firstLine="709"/>
        <w:jc w:val="both"/>
      </w:pPr>
      <w:r w:rsidRPr="00556C72">
        <w:t xml:space="preserve">9. Имеется паспорт антитеррористической защищенности. </w:t>
      </w:r>
    </w:p>
    <w:p w:rsidR="00372D95" w:rsidRPr="00556C72" w:rsidRDefault="00372D95" w:rsidP="00372D95">
      <w:pPr>
        <w:ind w:firstLine="709"/>
        <w:jc w:val="both"/>
      </w:pPr>
      <w:r w:rsidRPr="00556C72">
        <w:t>10. В  штате детского сада 3 сторожа.</w:t>
      </w:r>
    </w:p>
    <w:p w:rsidR="00372D95" w:rsidRPr="00556C72" w:rsidRDefault="00372D95" w:rsidP="00372D95">
      <w:pPr>
        <w:jc w:val="both"/>
      </w:pPr>
      <w:r w:rsidRPr="00556C72">
        <w:t xml:space="preserve">   В целях дальнейшего повышения эффективности работы  ДОУ намечает следующие задачи:</w:t>
      </w:r>
    </w:p>
    <w:p w:rsidR="00372D95" w:rsidRPr="00556C72" w:rsidRDefault="00372D95" w:rsidP="00372D95">
      <w:pPr>
        <w:ind w:firstLine="709"/>
        <w:jc w:val="both"/>
      </w:pPr>
      <w:r w:rsidRPr="00556C72">
        <w:t>- повышение посещаемости за счет снижения заболеваемости;</w:t>
      </w:r>
    </w:p>
    <w:p w:rsidR="00372D95" w:rsidRPr="00556C72" w:rsidRDefault="00372D95" w:rsidP="00372D95">
      <w:pPr>
        <w:ind w:firstLine="709"/>
        <w:jc w:val="both"/>
      </w:pPr>
      <w:r w:rsidRPr="00556C72">
        <w:t>- создание условий для овладения педагогами инновационных технологий;</w:t>
      </w:r>
    </w:p>
    <w:p w:rsidR="00372D95" w:rsidRPr="00556C72" w:rsidRDefault="00372D95" w:rsidP="00372D95">
      <w:pPr>
        <w:ind w:firstLine="709"/>
        <w:jc w:val="both"/>
      </w:pPr>
      <w:r w:rsidRPr="00556C72">
        <w:t>- добиваться 100% количества педагогов, имеющих квалификационную категорию;</w:t>
      </w:r>
    </w:p>
    <w:p w:rsidR="00372D95" w:rsidRPr="00556C72" w:rsidRDefault="00372D95" w:rsidP="00372D95">
      <w:pPr>
        <w:ind w:firstLine="709"/>
        <w:jc w:val="both"/>
      </w:pPr>
      <w:r w:rsidRPr="00556C72">
        <w:t>-добиваться 100% количества педагогов, прошедших курсы повышения квалификации.</w:t>
      </w:r>
    </w:p>
    <w:p w:rsidR="00372D95" w:rsidRPr="00556C72" w:rsidRDefault="00372D95" w:rsidP="00372D95"/>
    <w:p w:rsidR="00E94607" w:rsidRPr="00E94607" w:rsidRDefault="00E94607" w:rsidP="00E94607">
      <w:pPr>
        <w:jc w:val="right"/>
        <w:rPr>
          <w:i/>
        </w:rPr>
      </w:pPr>
    </w:p>
    <w:sectPr w:rsidR="00E94607" w:rsidRPr="00E94607" w:rsidSect="00BA070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637"/>
    <w:multiLevelType w:val="hybridMultilevel"/>
    <w:tmpl w:val="E55CA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1220A"/>
    <w:multiLevelType w:val="hybridMultilevel"/>
    <w:tmpl w:val="DBE0A452"/>
    <w:lvl w:ilvl="0" w:tplc="86FCF53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675632"/>
    <w:multiLevelType w:val="hybridMultilevel"/>
    <w:tmpl w:val="0F50C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6139A"/>
    <w:multiLevelType w:val="hybridMultilevel"/>
    <w:tmpl w:val="5F6063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0B1F26"/>
    <w:multiLevelType w:val="hybridMultilevel"/>
    <w:tmpl w:val="3424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0BD7"/>
    <w:multiLevelType w:val="hybridMultilevel"/>
    <w:tmpl w:val="B93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5226"/>
    <w:multiLevelType w:val="hybridMultilevel"/>
    <w:tmpl w:val="585426D4"/>
    <w:lvl w:ilvl="0" w:tplc="2E442B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17C1"/>
    <w:multiLevelType w:val="multilevel"/>
    <w:tmpl w:val="591A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8">
    <w:nsid w:val="34391A55"/>
    <w:multiLevelType w:val="hybridMultilevel"/>
    <w:tmpl w:val="2910C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023C0"/>
    <w:multiLevelType w:val="hybridMultilevel"/>
    <w:tmpl w:val="3C2E1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B44768"/>
    <w:multiLevelType w:val="hybridMultilevel"/>
    <w:tmpl w:val="60B0D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D37511"/>
    <w:multiLevelType w:val="hybridMultilevel"/>
    <w:tmpl w:val="05446D62"/>
    <w:lvl w:ilvl="0" w:tplc="88A0F24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845C7C"/>
    <w:multiLevelType w:val="hybridMultilevel"/>
    <w:tmpl w:val="226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D53CE"/>
    <w:multiLevelType w:val="hybridMultilevel"/>
    <w:tmpl w:val="92FA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A5C61"/>
    <w:multiLevelType w:val="hybridMultilevel"/>
    <w:tmpl w:val="5486F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74AEC"/>
    <w:multiLevelType w:val="hybridMultilevel"/>
    <w:tmpl w:val="C2885F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D63DD"/>
    <w:multiLevelType w:val="hybridMultilevel"/>
    <w:tmpl w:val="69EA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86933"/>
    <w:multiLevelType w:val="hybridMultilevel"/>
    <w:tmpl w:val="187E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6F69"/>
    <w:multiLevelType w:val="hybridMultilevel"/>
    <w:tmpl w:val="A85E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C2493"/>
    <w:multiLevelType w:val="multilevel"/>
    <w:tmpl w:val="BBB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19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14"/>
  </w:num>
  <w:num w:numId="15">
    <w:abstractNumId w:val="3"/>
  </w:num>
  <w:num w:numId="16">
    <w:abstractNumId w:val="18"/>
  </w:num>
  <w:num w:numId="17">
    <w:abstractNumId w:val="10"/>
  </w:num>
  <w:num w:numId="18">
    <w:abstractNumId w:val="11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882F95"/>
    <w:rsid w:val="000137FB"/>
    <w:rsid w:val="000221EB"/>
    <w:rsid w:val="00023507"/>
    <w:rsid w:val="00040038"/>
    <w:rsid w:val="00052E05"/>
    <w:rsid w:val="000739CB"/>
    <w:rsid w:val="00093CDE"/>
    <w:rsid w:val="000A001F"/>
    <w:rsid w:val="000B5327"/>
    <w:rsid w:val="000C15B8"/>
    <w:rsid w:val="000D5F9C"/>
    <w:rsid w:val="000D775B"/>
    <w:rsid w:val="001134ED"/>
    <w:rsid w:val="00127DCD"/>
    <w:rsid w:val="00141FA8"/>
    <w:rsid w:val="001547BA"/>
    <w:rsid w:val="0017458D"/>
    <w:rsid w:val="001753B1"/>
    <w:rsid w:val="00184373"/>
    <w:rsid w:val="0019389D"/>
    <w:rsid w:val="001B04A5"/>
    <w:rsid w:val="001B24B5"/>
    <w:rsid w:val="001B46A3"/>
    <w:rsid w:val="001D5218"/>
    <w:rsid w:val="001E7A1A"/>
    <w:rsid w:val="002212CC"/>
    <w:rsid w:val="00235CFE"/>
    <w:rsid w:val="0025190F"/>
    <w:rsid w:val="00281456"/>
    <w:rsid w:val="002871A2"/>
    <w:rsid w:val="002A2A41"/>
    <w:rsid w:val="002A4DC7"/>
    <w:rsid w:val="002E31F5"/>
    <w:rsid w:val="003032E9"/>
    <w:rsid w:val="00331F79"/>
    <w:rsid w:val="00340018"/>
    <w:rsid w:val="00357213"/>
    <w:rsid w:val="00357CDE"/>
    <w:rsid w:val="00362055"/>
    <w:rsid w:val="00372D95"/>
    <w:rsid w:val="00386714"/>
    <w:rsid w:val="00392AF7"/>
    <w:rsid w:val="00395729"/>
    <w:rsid w:val="003A42B6"/>
    <w:rsid w:val="003A5803"/>
    <w:rsid w:val="003C3BD9"/>
    <w:rsid w:val="003E33A3"/>
    <w:rsid w:val="003F4CE6"/>
    <w:rsid w:val="003F5362"/>
    <w:rsid w:val="00401EDA"/>
    <w:rsid w:val="00443C5C"/>
    <w:rsid w:val="00450B43"/>
    <w:rsid w:val="004A7E42"/>
    <w:rsid w:val="004E11D8"/>
    <w:rsid w:val="004F0976"/>
    <w:rsid w:val="00536A7E"/>
    <w:rsid w:val="00547ED2"/>
    <w:rsid w:val="00551680"/>
    <w:rsid w:val="00574B66"/>
    <w:rsid w:val="00576133"/>
    <w:rsid w:val="005849B1"/>
    <w:rsid w:val="00590BCE"/>
    <w:rsid w:val="005B3FDF"/>
    <w:rsid w:val="005E701B"/>
    <w:rsid w:val="00602173"/>
    <w:rsid w:val="006024CA"/>
    <w:rsid w:val="006072C2"/>
    <w:rsid w:val="00624730"/>
    <w:rsid w:val="00625191"/>
    <w:rsid w:val="00630B42"/>
    <w:rsid w:val="00652E9D"/>
    <w:rsid w:val="0067228B"/>
    <w:rsid w:val="00675502"/>
    <w:rsid w:val="006A0852"/>
    <w:rsid w:val="006D568F"/>
    <w:rsid w:val="006D622E"/>
    <w:rsid w:val="006F6AEC"/>
    <w:rsid w:val="00702B39"/>
    <w:rsid w:val="007303F9"/>
    <w:rsid w:val="0074292F"/>
    <w:rsid w:val="00745002"/>
    <w:rsid w:val="007635A8"/>
    <w:rsid w:val="00766829"/>
    <w:rsid w:val="007941D1"/>
    <w:rsid w:val="007A57D9"/>
    <w:rsid w:val="007B3CCB"/>
    <w:rsid w:val="007E49EE"/>
    <w:rsid w:val="00816C74"/>
    <w:rsid w:val="00840E90"/>
    <w:rsid w:val="00882F95"/>
    <w:rsid w:val="00890BEB"/>
    <w:rsid w:val="008D3607"/>
    <w:rsid w:val="008D4545"/>
    <w:rsid w:val="008E50DE"/>
    <w:rsid w:val="00900380"/>
    <w:rsid w:val="00901E6E"/>
    <w:rsid w:val="00905C2F"/>
    <w:rsid w:val="00912E99"/>
    <w:rsid w:val="00923719"/>
    <w:rsid w:val="00932105"/>
    <w:rsid w:val="009A4E56"/>
    <w:rsid w:val="009B7014"/>
    <w:rsid w:val="009D0603"/>
    <w:rsid w:val="009E300B"/>
    <w:rsid w:val="00A04E8B"/>
    <w:rsid w:val="00A115B2"/>
    <w:rsid w:val="00A124DC"/>
    <w:rsid w:val="00A409A2"/>
    <w:rsid w:val="00A7232F"/>
    <w:rsid w:val="00A92277"/>
    <w:rsid w:val="00AA4AC5"/>
    <w:rsid w:val="00AA5152"/>
    <w:rsid w:val="00B0684A"/>
    <w:rsid w:val="00B218E2"/>
    <w:rsid w:val="00B22276"/>
    <w:rsid w:val="00B330CE"/>
    <w:rsid w:val="00B64A8D"/>
    <w:rsid w:val="00B67072"/>
    <w:rsid w:val="00BA070B"/>
    <w:rsid w:val="00BA6D22"/>
    <w:rsid w:val="00BC39C4"/>
    <w:rsid w:val="00BD7FD9"/>
    <w:rsid w:val="00C71A23"/>
    <w:rsid w:val="00C8029D"/>
    <w:rsid w:val="00C81280"/>
    <w:rsid w:val="00C8157F"/>
    <w:rsid w:val="00C94866"/>
    <w:rsid w:val="00CA5D5F"/>
    <w:rsid w:val="00CC7D25"/>
    <w:rsid w:val="00CE6D98"/>
    <w:rsid w:val="00D10885"/>
    <w:rsid w:val="00D27668"/>
    <w:rsid w:val="00D36AC3"/>
    <w:rsid w:val="00D66A70"/>
    <w:rsid w:val="00D85C9E"/>
    <w:rsid w:val="00DA6E6E"/>
    <w:rsid w:val="00DB7F4D"/>
    <w:rsid w:val="00E049F0"/>
    <w:rsid w:val="00E2441A"/>
    <w:rsid w:val="00E35F96"/>
    <w:rsid w:val="00E524E4"/>
    <w:rsid w:val="00E579D8"/>
    <w:rsid w:val="00E6476C"/>
    <w:rsid w:val="00E8059C"/>
    <w:rsid w:val="00E82A78"/>
    <w:rsid w:val="00E832B0"/>
    <w:rsid w:val="00E84807"/>
    <w:rsid w:val="00E84947"/>
    <w:rsid w:val="00E94607"/>
    <w:rsid w:val="00EA70FB"/>
    <w:rsid w:val="00EB7EB5"/>
    <w:rsid w:val="00EC7FF4"/>
    <w:rsid w:val="00ED3C5A"/>
    <w:rsid w:val="00EF27A9"/>
    <w:rsid w:val="00EF47A2"/>
    <w:rsid w:val="00F24373"/>
    <w:rsid w:val="00F41B21"/>
    <w:rsid w:val="00F528A4"/>
    <w:rsid w:val="00F64A2F"/>
    <w:rsid w:val="00F74AC4"/>
    <w:rsid w:val="00F83348"/>
    <w:rsid w:val="00FC7682"/>
    <w:rsid w:val="00FD5663"/>
    <w:rsid w:val="00FD64C1"/>
    <w:rsid w:val="00FF0FF5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C3"/>
    <w:rPr>
      <w:sz w:val="24"/>
      <w:szCs w:val="24"/>
    </w:rPr>
  </w:style>
  <w:style w:type="paragraph" w:styleId="3">
    <w:name w:val="heading 3"/>
    <w:basedOn w:val="a"/>
    <w:link w:val="30"/>
    <w:qFormat/>
    <w:locked/>
    <w:rsid w:val="00E946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locked/>
    <w:rsid w:val="00E946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7D9"/>
    <w:pPr>
      <w:ind w:left="720"/>
    </w:pPr>
  </w:style>
  <w:style w:type="paragraph" w:styleId="a5">
    <w:name w:val="Balloon Text"/>
    <w:basedOn w:val="a"/>
    <w:link w:val="a6"/>
    <w:uiPriority w:val="99"/>
    <w:semiHidden/>
    <w:rsid w:val="00B64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64A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94607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4607"/>
    <w:rPr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E94607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E94607"/>
    <w:rPr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17458D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7458D"/>
    <w:pPr>
      <w:shd w:val="clear" w:color="auto" w:fill="FFFFFF"/>
      <w:spacing w:after="300" w:line="326" w:lineRule="exact"/>
      <w:ind w:hanging="2040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372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C3"/>
    <w:rPr>
      <w:sz w:val="24"/>
      <w:szCs w:val="24"/>
    </w:rPr>
  </w:style>
  <w:style w:type="paragraph" w:styleId="3">
    <w:name w:val="heading 3"/>
    <w:basedOn w:val="a"/>
    <w:link w:val="30"/>
    <w:qFormat/>
    <w:locked/>
    <w:rsid w:val="00E946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locked/>
    <w:rsid w:val="00E946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F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7D9"/>
    <w:pPr>
      <w:ind w:left="720"/>
    </w:pPr>
  </w:style>
  <w:style w:type="paragraph" w:styleId="a5">
    <w:name w:val="Balloon Text"/>
    <w:basedOn w:val="a"/>
    <w:link w:val="a6"/>
    <w:uiPriority w:val="99"/>
    <w:semiHidden/>
    <w:rsid w:val="00B64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64A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94607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4607"/>
    <w:rPr>
      <w:b/>
      <w:bCs/>
      <w:sz w:val="28"/>
      <w:szCs w:val="28"/>
    </w:rPr>
  </w:style>
  <w:style w:type="paragraph" w:styleId="a7">
    <w:name w:val="Normal (Web)"/>
    <w:basedOn w:val="a"/>
    <w:unhideWhenUsed/>
    <w:rsid w:val="00E94607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E94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mkdou11solnysh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РЕЗУЛЬТАТИВНОСТИ РАБОТЫ ШКОЛЫ</vt:lpstr>
    </vt:vector>
  </TitlesOfParts>
  <Company>Microsoft</Company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РЕЗУЛЬТАТИВНОСТИ РАБОТЫ ШКОЛЫ</dc:title>
  <dc:creator>b28</dc:creator>
  <cp:lastModifiedBy>superuser</cp:lastModifiedBy>
  <cp:revision>23</cp:revision>
  <cp:lastPrinted>2016-03-14T04:34:00Z</cp:lastPrinted>
  <dcterms:created xsi:type="dcterms:W3CDTF">2016-03-21T13:38:00Z</dcterms:created>
  <dcterms:modified xsi:type="dcterms:W3CDTF">2016-07-31T18:38:00Z</dcterms:modified>
</cp:coreProperties>
</file>